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outlineLvl w:val="0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adjustRightInd w:val="0"/>
        <w:snapToGrid w:val="0"/>
        <w:spacing w:line="570" w:lineRule="exact"/>
        <w:jc w:val="center"/>
        <w:outlineLvl w:val="0"/>
        <w:rPr>
          <w:rFonts w:hint="eastAsia" w:eastAsia="黑体"/>
          <w:sz w:val="32"/>
          <w:szCs w:val="32"/>
        </w:rPr>
      </w:pPr>
    </w:p>
    <w:p>
      <w:pPr>
        <w:adjustRightInd w:val="0"/>
        <w:snapToGrid w:val="0"/>
        <w:spacing w:line="570" w:lineRule="exact"/>
        <w:jc w:val="center"/>
        <w:outlineLvl w:val="0"/>
        <w:rPr>
          <w:rFonts w:eastAsia="黑体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900" w:lineRule="exact"/>
        <w:jc w:val="center"/>
        <w:rPr>
          <w:rFonts w:ascii="方正小标宋简体" w:eastAsia="方正小标宋简体"/>
          <w:w w:val="90"/>
          <w:sz w:val="60"/>
          <w:szCs w:val="60"/>
        </w:rPr>
      </w:pPr>
      <w:r>
        <w:rPr>
          <w:rFonts w:hint="eastAsia" w:ascii="方正小标宋简体" w:eastAsia="方正小标宋简体"/>
          <w:w w:val="90"/>
          <w:sz w:val="60"/>
          <w:szCs w:val="60"/>
        </w:rPr>
        <w:t>常州市创新联合体建设试点申请书</w:t>
      </w:r>
    </w:p>
    <w:p>
      <w:pPr>
        <w:spacing w:line="570" w:lineRule="exact"/>
        <w:ind w:left="-108" w:right="964" w:firstLine="645"/>
        <w:jc w:val="righ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90" w:lineRule="exact"/>
      </w:pPr>
    </w:p>
    <w:p>
      <w:pPr>
        <w:adjustRightInd w:val="0"/>
        <w:snapToGrid w:val="0"/>
        <w:spacing w:line="590" w:lineRule="exact"/>
      </w:pPr>
    </w:p>
    <w:p>
      <w:pPr>
        <w:adjustRightInd w:val="0"/>
        <w:snapToGrid w:val="0"/>
        <w:spacing w:line="590" w:lineRule="exact"/>
        <w:rPr>
          <w:rFonts w:eastAsia="方正仿宋_GBK"/>
        </w:rPr>
      </w:pPr>
    </w:p>
    <w:p>
      <w:pPr>
        <w:adjustRightInd w:val="0"/>
        <w:snapToGrid w:val="0"/>
        <w:spacing w:line="680" w:lineRule="exact"/>
        <w:ind w:firstLine="1244" w:firstLineChars="389"/>
        <w:rPr>
          <w:rFonts w:eastAsia="仿宋_GB2312"/>
          <w:spacing w:val="-24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创新联合体名称：</w:t>
      </w:r>
      <w:r>
        <w:rPr>
          <w:rFonts w:eastAsia="仿宋_GB2312"/>
          <w:sz w:val="32"/>
          <w:szCs w:val="32"/>
          <w:u w:val="single"/>
        </w:rPr>
        <w:t xml:space="preserve">                        </w:t>
      </w:r>
    </w:p>
    <w:p>
      <w:pPr>
        <w:adjustRightInd w:val="0"/>
        <w:snapToGrid w:val="0"/>
        <w:spacing w:line="680" w:lineRule="exact"/>
        <w:ind w:firstLine="1244" w:firstLineChars="389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产业领域：</w:t>
      </w:r>
      <w:r>
        <w:rPr>
          <w:rFonts w:eastAsia="仿宋_GB2312"/>
          <w:sz w:val="32"/>
          <w:szCs w:val="32"/>
          <w:u w:val="single"/>
        </w:rPr>
        <w:t xml:space="preserve">                              </w:t>
      </w:r>
    </w:p>
    <w:p>
      <w:pPr>
        <w:tabs>
          <w:tab w:val="left" w:pos="7083"/>
        </w:tabs>
        <w:adjustRightInd w:val="0"/>
        <w:snapToGrid w:val="0"/>
        <w:spacing w:line="680" w:lineRule="exact"/>
        <w:ind w:firstLine="1244" w:firstLineChars="389"/>
        <w:rPr>
          <w:rFonts w:eastAsia="仿宋_GB2312"/>
          <w:color w:val="000000"/>
          <w:spacing w:val="-10"/>
          <w:sz w:val="32"/>
          <w:szCs w:val="32"/>
        </w:rPr>
      </w:pPr>
      <w:r>
        <w:rPr>
          <w:rFonts w:eastAsia="仿宋_GB2312"/>
          <w:sz w:val="32"/>
          <w:szCs w:val="32"/>
        </w:rPr>
        <w:t>牵头单位</w:t>
      </w:r>
      <w:r>
        <w:rPr>
          <w:rFonts w:eastAsia="仿宋_GB2312"/>
          <w:color w:val="000000"/>
          <w:spacing w:val="-10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   （盖章）</w:t>
      </w:r>
    </w:p>
    <w:p>
      <w:pPr>
        <w:adjustRightInd w:val="0"/>
        <w:snapToGrid w:val="0"/>
        <w:spacing w:line="680" w:lineRule="exact"/>
        <w:ind w:firstLine="1244" w:firstLineChars="389"/>
        <w:rPr>
          <w:rFonts w:eastAsia="仿宋_GB2312"/>
          <w:sz w:val="32"/>
          <w:szCs w:val="32"/>
          <w:u w:val="single"/>
        </w:rPr>
      </w:pPr>
    </w:p>
    <w:p>
      <w:pPr>
        <w:adjustRightInd w:val="0"/>
        <w:snapToGrid w:val="0"/>
        <w:spacing w:line="680" w:lineRule="exact"/>
        <w:ind w:firstLine="1244" w:firstLineChars="38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 系 人：</w:t>
      </w:r>
    </w:p>
    <w:p>
      <w:pPr>
        <w:adjustRightInd w:val="0"/>
        <w:snapToGrid w:val="0"/>
        <w:spacing w:line="680" w:lineRule="exact"/>
        <w:ind w:firstLine="1244" w:firstLineChars="38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</w:p>
    <w:p>
      <w:pPr>
        <w:adjustRightInd w:val="0"/>
        <w:snapToGrid w:val="0"/>
        <w:spacing w:line="680" w:lineRule="exact"/>
        <w:ind w:firstLine="1244" w:firstLineChars="38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填报日期：    年   月  日</w:t>
      </w:r>
    </w:p>
    <w:p>
      <w:pPr>
        <w:tabs>
          <w:tab w:val="left" w:pos="7371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4298"/>
        <w:jc w:val="center"/>
        <w:rPr>
          <w:rFonts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371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4298"/>
        <w:jc w:val="center"/>
        <w:rPr>
          <w:rFonts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371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4298"/>
        <w:jc w:val="center"/>
        <w:rPr>
          <w:rFonts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adjustRightInd w:val="0"/>
        <w:snapToGrid w:val="0"/>
        <w:spacing w:line="57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</w:p>
    <w:p>
      <w:pPr>
        <w:adjustRightInd w:val="0"/>
        <w:snapToGrid w:val="0"/>
        <w:spacing w:line="57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40"/>
          <w:sz w:val="44"/>
          <w:szCs w:val="44"/>
        </w:rPr>
        <w:t>基础信息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表</w:t>
      </w:r>
    </w:p>
    <w:p>
      <w:pPr>
        <w:adjustRightInd w:val="0"/>
        <w:snapToGrid w:val="0"/>
        <w:spacing w:line="570" w:lineRule="exact"/>
        <w:jc w:val="center"/>
        <w:rPr>
          <w:rFonts w:hint="eastAsia" w:ascii="方正小标宋简体" w:eastAsia="方正小标宋简体"/>
          <w:bCs/>
          <w:color w:val="000000"/>
          <w:sz w:val="36"/>
          <w:szCs w:val="36"/>
        </w:rPr>
      </w:pPr>
    </w:p>
    <w:tbl>
      <w:tblPr>
        <w:tblStyle w:val="23"/>
        <w:tblW w:w="907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818"/>
        <w:gridCol w:w="1249"/>
        <w:gridCol w:w="1134"/>
        <w:gridCol w:w="188"/>
        <w:gridCol w:w="954"/>
        <w:gridCol w:w="405"/>
        <w:gridCol w:w="743"/>
        <w:gridCol w:w="198"/>
        <w:gridCol w:w="1131"/>
        <w:gridCol w:w="12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67" w:type="dxa"/>
            <w:gridSpan w:val="11"/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黑体"/>
                <w:szCs w:val="21"/>
              </w:rPr>
            </w:pPr>
            <w:r>
              <w:rPr>
                <w:rStyle w:val="104"/>
                <w:rFonts w:ascii="Times New Roman" w:eastAsia="黑体" w:cs="Times New Roman"/>
                <w:color w:val="auto"/>
                <w:sz w:val="21"/>
                <w:szCs w:val="21"/>
                <w:lang w:bidi="ar"/>
              </w:rPr>
              <w:t>1．</w:t>
            </w:r>
            <w:r>
              <w:rPr>
                <w:rStyle w:val="108"/>
                <w:rFonts w:ascii="Times New Roman" w:hAnsi="Times New Roman" w:eastAsia="黑体" w:cs="Times New Roman"/>
                <w:color w:val="auto"/>
                <w:sz w:val="21"/>
                <w:szCs w:val="21"/>
                <w:lang w:bidi="ar"/>
              </w:rPr>
              <w:t>基本信息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0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创新联合体名称</w:t>
            </w:r>
          </w:p>
        </w:tc>
        <w:tc>
          <w:tcPr>
            <w:tcW w:w="5957" w:type="dxa"/>
            <w:gridSpan w:val="8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0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产业领域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通讯地址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0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创新联合体牵头单位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法定代表人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0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Style w:val="103"/>
                <w:rFonts w:eastAsiaTheme="majorEastAsia"/>
                <w:color w:val="auto"/>
                <w:sz w:val="21"/>
                <w:szCs w:val="21"/>
                <w:lang w:bidi="ar"/>
              </w:rPr>
              <w:t>领军人才</w:t>
            </w:r>
            <w:r>
              <w:rPr>
                <w:rStyle w:val="109"/>
                <w:rFonts w:eastAsiaTheme="majorEastAsia"/>
                <w:color w:val="auto"/>
                <w:sz w:val="21"/>
                <w:szCs w:val="21"/>
                <w:lang w:bidi="ar"/>
              </w:rPr>
              <w:t>/</w:t>
            </w:r>
            <w:r>
              <w:rPr>
                <w:rStyle w:val="103"/>
                <w:rFonts w:eastAsiaTheme="majorEastAsia"/>
                <w:color w:val="auto"/>
                <w:sz w:val="21"/>
                <w:szCs w:val="21"/>
                <w:lang w:bidi="ar"/>
              </w:rPr>
              <w:t>首席科学家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Style w:val="103"/>
                <w:rFonts w:eastAsiaTheme="majorEastAsia"/>
                <w:color w:val="auto"/>
                <w:sz w:val="21"/>
                <w:szCs w:val="21"/>
                <w:lang w:bidi="ar"/>
              </w:rPr>
              <w:t>职务</w:t>
            </w:r>
            <w:r>
              <w:rPr>
                <w:rStyle w:val="109"/>
                <w:rFonts w:eastAsiaTheme="majorEastAsia"/>
                <w:color w:val="auto"/>
                <w:sz w:val="21"/>
                <w:szCs w:val="21"/>
                <w:lang w:bidi="ar"/>
              </w:rPr>
              <w:t>/</w:t>
            </w:r>
            <w:r>
              <w:rPr>
                <w:rStyle w:val="103"/>
                <w:rFonts w:eastAsiaTheme="majorEastAsia"/>
                <w:color w:val="auto"/>
                <w:sz w:val="21"/>
                <w:szCs w:val="21"/>
                <w:lang w:bidi="ar"/>
              </w:rPr>
              <w:t>职称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3010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创新联合体牵头单位类型</w:t>
            </w:r>
          </w:p>
        </w:tc>
        <w:tc>
          <w:tcPr>
            <w:tcW w:w="5957" w:type="dxa"/>
            <w:gridSpan w:val="8"/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Style w:val="110"/>
                <w:rFonts w:cs="Times New Roman" w:asciiTheme="majorEastAsia" w:hAnsiTheme="majorEastAsia" w:eastAsiaTheme="majorEastAsia"/>
                <w:color w:val="auto"/>
                <w:lang w:bidi="ar"/>
              </w:rPr>
              <w:t>□</w:t>
            </w:r>
            <w:r>
              <w:rPr>
                <w:rStyle w:val="111"/>
                <w:rFonts w:hint="default" w:cs="Times New Roman" w:asciiTheme="majorEastAsia" w:hAnsiTheme="majorEastAsia" w:eastAsiaTheme="majorEastAsia"/>
                <w:color w:val="auto"/>
                <w:lang w:bidi="ar"/>
              </w:rPr>
              <w:t xml:space="preserve">创新型领军企业          </w:t>
            </w:r>
            <w:r>
              <w:rPr>
                <w:rStyle w:val="110"/>
                <w:rFonts w:cs="Times New Roman" w:asciiTheme="majorEastAsia" w:hAnsiTheme="majorEastAsia" w:eastAsiaTheme="majorEastAsia"/>
                <w:color w:val="auto"/>
                <w:lang w:bidi="ar"/>
              </w:rPr>
              <w:t>□</w:t>
            </w:r>
            <w:r>
              <w:rPr>
                <w:rStyle w:val="111"/>
                <w:rFonts w:hint="default" w:cs="Times New Roman" w:asciiTheme="majorEastAsia" w:hAnsiTheme="majorEastAsia" w:eastAsiaTheme="majorEastAsia"/>
                <w:color w:val="auto"/>
                <w:lang w:bidi="ar"/>
              </w:rPr>
              <w:t xml:space="preserve">龙头骨干企业   </w:t>
            </w:r>
          </w:p>
          <w:p>
            <w:pPr>
              <w:widowControl/>
              <w:spacing w:line="280" w:lineRule="exact"/>
              <w:textAlignment w:val="center"/>
              <w:rPr>
                <w:rStyle w:val="111"/>
                <w:rFonts w:hint="default" w:cs="Times New Roman" w:asciiTheme="majorEastAsia" w:hAnsiTheme="majorEastAsia" w:eastAsiaTheme="majorEastAsia"/>
                <w:color w:val="auto"/>
                <w:lang w:bidi="ar"/>
              </w:rPr>
            </w:pPr>
            <w:r>
              <w:rPr>
                <w:rStyle w:val="110"/>
                <w:rFonts w:cs="Times New Roman" w:asciiTheme="majorEastAsia" w:hAnsiTheme="majorEastAsia" w:eastAsiaTheme="majorEastAsia"/>
                <w:color w:val="auto"/>
                <w:lang w:bidi="ar"/>
              </w:rPr>
              <w:t>□</w:t>
            </w:r>
            <w:r>
              <w:rPr>
                <w:rStyle w:val="111"/>
                <w:rFonts w:hint="default" w:cs="Times New Roman" w:asciiTheme="majorEastAsia" w:hAnsiTheme="majorEastAsia" w:eastAsiaTheme="majorEastAsia"/>
                <w:color w:val="auto"/>
                <w:lang w:bidi="ar"/>
              </w:rPr>
              <w:t xml:space="preserve">国家级技术创新中心      </w:t>
            </w:r>
            <w:r>
              <w:rPr>
                <w:rStyle w:val="110"/>
                <w:rFonts w:cs="Times New Roman" w:asciiTheme="majorEastAsia" w:hAnsiTheme="majorEastAsia" w:eastAsiaTheme="majorEastAsia"/>
                <w:color w:val="auto"/>
                <w:lang w:bidi="ar"/>
              </w:rPr>
              <w:t>□</w:t>
            </w:r>
            <w:r>
              <w:rPr>
                <w:rStyle w:val="111"/>
                <w:rFonts w:hint="default" w:cs="Times New Roman" w:asciiTheme="majorEastAsia" w:hAnsiTheme="majorEastAsia" w:eastAsiaTheme="majorEastAsia"/>
                <w:color w:val="auto"/>
                <w:lang w:bidi="ar"/>
              </w:rPr>
              <w:t xml:space="preserve">省级技术创新中心       </w:t>
            </w:r>
          </w:p>
          <w:p>
            <w:pPr>
              <w:spacing w:line="280" w:lineRule="exact"/>
              <w:textAlignment w:val="center"/>
              <w:rPr>
                <w:rFonts w:eastAsiaTheme="majorEastAsia"/>
                <w:szCs w:val="21"/>
              </w:rPr>
            </w:pPr>
            <w:r>
              <w:rPr>
                <w:rStyle w:val="110"/>
                <w:rFonts w:cs="Times New Roman" w:asciiTheme="majorEastAsia" w:hAnsiTheme="majorEastAsia" w:eastAsiaTheme="majorEastAsia"/>
                <w:color w:val="auto"/>
                <w:lang w:bidi="ar"/>
              </w:rPr>
              <w:t>□</w:t>
            </w:r>
            <w:r>
              <w:rPr>
                <w:rStyle w:val="111"/>
                <w:rFonts w:hint="default" w:cs="Times New Roman" w:asciiTheme="majorEastAsia" w:hAnsiTheme="majorEastAsia" w:eastAsiaTheme="majorEastAsia"/>
                <w:color w:val="auto"/>
                <w:lang w:bidi="ar"/>
              </w:rPr>
              <w:t>其它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0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0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Style w:val="103"/>
                <w:rFonts w:eastAsiaTheme="majorEastAsia"/>
                <w:color w:val="auto"/>
                <w:sz w:val="21"/>
                <w:szCs w:val="21"/>
                <w:lang w:bidi="ar"/>
              </w:rPr>
              <w:t>创新联合体成员情况</w:t>
            </w:r>
          </w:p>
        </w:tc>
        <w:tc>
          <w:tcPr>
            <w:tcW w:w="5957" w:type="dxa"/>
            <w:gridSpan w:val="8"/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Theme="majorEastAsia"/>
                <w:szCs w:val="21"/>
                <w:u w:val="single"/>
              </w:rPr>
            </w:pPr>
            <w:r>
              <w:rPr>
                <w:rStyle w:val="112"/>
                <w:rFonts w:eastAsiaTheme="majorEastAsia"/>
                <w:color w:val="auto"/>
                <w:sz w:val="21"/>
                <w:szCs w:val="21"/>
                <w:lang w:bidi="ar"/>
              </w:rPr>
              <w:t xml:space="preserve">   </w:t>
            </w:r>
            <w:r>
              <w:rPr>
                <w:rStyle w:val="103"/>
                <w:rFonts w:eastAsiaTheme="majorEastAsia"/>
                <w:color w:val="auto"/>
                <w:sz w:val="21"/>
                <w:szCs w:val="21"/>
                <w:lang w:bidi="ar"/>
              </w:rPr>
              <w:t>个，其中：企业</w:t>
            </w:r>
            <w:r>
              <w:rPr>
                <w:rStyle w:val="112"/>
                <w:rFonts w:eastAsiaTheme="majorEastAsia"/>
                <w:color w:val="auto"/>
                <w:sz w:val="21"/>
                <w:szCs w:val="21"/>
                <w:lang w:bidi="ar"/>
              </w:rPr>
              <w:t xml:space="preserve">   </w:t>
            </w:r>
            <w:r>
              <w:rPr>
                <w:rStyle w:val="103"/>
                <w:rFonts w:eastAsiaTheme="majorEastAsia"/>
                <w:color w:val="auto"/>
                <w:sz w:val="21"/>
                <w:szCs w:val="21"/>
                <w:lang w:bidi="ar"/>
              </w:rPr>
              <w:t>个，高校</w:t>
            </w:r>
            <w:r>
              <w:rPr>
                <w:rStyle w:val="112"/>
                <w:rFonts w:eastAsiaTheme="majorEastAsia"/>
                <w:color w:val="auto"/>
                <w:sz w:val="21"/>
                <w:szCs w:val="21"/>
                <w:lang w:bidi="ar"/>
              </w:rPr>
              <w:t xml:space="preserve">   </w:t>
            </w:r>
            <w:r>
              <w:rPr>
                <w:rStyle w:val="103"/>
                <w:rFonts w:eastAsiaTheme="majorEastAsia"/>
                <w:color w:val="auto"/>
                <w:sz w:val="21"/>
                <w:szCs w:val="21"/>
                <w:lang w:bidi="ar"/>
              </w:rPr>
              <w:t>个，科研院所</w:t>
            </w:r>
            <w:r>
              <w:rPr>
                <w:rStyle w:val="113"/>
                <w:rFonts w:eastAsiaTheme="majorEastAsia"/>
                <w:color w:val="auto"/>
                <w:sz w:val="21"/>
                <w:szCs w:val="21"/>
                <w:lang w:bidi="ar"/>
              </w:rPr>
              <w:t xml:space="preserve">   </w:t>
            </w:r>
            <w:r>
              <w:rPr>
                <w:rStyle w:val="103"/>
                <w:rFonts w:eastAsiaTheme="majorEastAsia"/>
                <w:color w:val="auto"/>
                <w:sz w:val="21"/>
                <w:szCs w:val="21"/>
                <w:lang w:bidi="ar"/>
              </w:rPr>
              <w:t>个，其它</w:t>
            </w:r>
            <w:r>
              <w:rPr>
                <w:rStyle w:val="114"/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u w:val="single"/>
                <w:lang w:bidi="ar"/>
              </w:rPr>
              <w:t xml:space="preserve">  </w:t>
            </w:r>
            <w:r>
              <w:rPr>
                <w:rStyle w:val="103"/>
                <w:rFonts w:eastAsiaTheme="majorEastAsia"/>
                <w:color w:val="auto"/>
                <w:sz w:val="21"/>
                <w:szCs w:val="21"/>
                <w:u w:val="single"/>
                <w:lang w:bidi="ar"/>
              </w:rPr>
              <w:t xml:space="preserve"> </w:t>
            </w:r>
            <w:r>
              <w:rPr>
                <w:rStyle w:val="103"/>
                <w:rFonts w:eastAsiaTheme="majorEastAsia"/>
                <w:color w:val="auto"/>
                <w:sz w:val="21"/>
                <w:szCs w:val="21"/>
                <w:lang w:bidi="ar"/>
              </w:rPr>
              <w:t>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67" w:type="dxa"/>
            <w:gridSpan w:val="11"/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Style w:val="104"/>
                <w:rFonts w:ascii="Times New Roman" w:eastAsia="黑体" w:cs="Times New Roman"/>
                <w:color w:val="auto"/>
                <w:sz w:val="21"/>
                <w:szCs w:val="21"/>
                <w:lang w:bidi="ar"/>
              </w:rPr>
            </w:pPr>
            <w:r>
              <w:rPr>
                <w:rStyle w:val="104"/>
                <w:rFonts w:ascii="Times New Roman" w:eastAsia="黑体" w:cs="Times New Roman"/>
                <w:color w:val="auto"/>
                <w:sz w:val="21"/>
                <w:szCs w:val="21"/>
                <w:lang w:bidi="ar"/>
              </w:rPr>
              <w:t>2</w:t>
            </w:r>
            <w:r>
              <w:rPr>
                <w:rStyle w:val="104"/>
                <w:rFonts w:hint="eastAsia" w:ascii="Times New Roman" w:eastAsia="黑体" w:cs="Times New Roman"/>
                <w:color w:val="auto"/>
                <w:sz w:val="21"/>
                <w:szCs w:val="21"/>
                <w:lang w:bidi="ar"/>
              </w:rPr>
              <w:t>．</w:t>
            </w:r>
            <w:r>
              <w:rPr>
                <w:rStyle w:val="104"/>
                <w:rFonts w:ascii="Times New Roman" w:eastAsia="黑体" w:cs="Times New Roman"/>
                <w:color w:val="auto"/>
                <w:sz w:val="21"/>
                <w:szCs w:val="21"/>
                <w:lang w:bidi="ar"/>
              </w:rPr>
              <w:t>组织合作情况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0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Style w:val="103"/>
                <w:rFonts w:eastAsiaTheme="majorEastAsia"/>
                <w:color w:val="auto"/>
                <w:sz w:val="21"/>
                <w:szCs w:val="21"/>
                <w:lang w:bidi="ar"/>
              </w:rPr>
              <w:t>重点研发方向</w:t>
            </w:r>
          </w:p>
        </w:tc>
        <w:tc>
          <w:tcPr>
            <w:tcW w:w="5957" w:type="dxa"/>
            <w:gridSpan w:val="8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Theme="majorEastAsia"/>
                <w:kern w:val="0"/>
                <w:szCs w:val="21"/>
                <w:lang w:bidi="ar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创新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联合体成员及分工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统一社会信用代码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任务分工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工作职责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Theme="majorEastAsia"/>
                <w:kern w:val="0"/>
                <w:szCs w:val="21"/>
                <w:lang w:bidi="ar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近一年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Theme="majorEastAsia"/>
                <w:kern w:val="0"/>
                <w:szCs w:val="21"/>
                <w:lang w:bidi="ar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销售收入</w:t>
            </w:r>
            <w:r>
              <w:rPr>
                <w:rFonts w:eastAsiaTheme="majorEastAsia"/>
                <w:kern w:val="0"/>
                <w:szCs w:val="21"/>
                <w:lang w:bidi="ar"/>
              </w:rPr>
              <w:br w:type="textWrapping"/>
            </w:r>
            <w:r>
              <w:rPr>
                <w:rFonts w:eastAsiaTheme="majorEastAsia"/>
                <w:kern w:val="0"/>
                <w:szCs w:val="21"/>
                <w:lang w:bidi="ar"/>
              </w:rPr>
              <w:t>（万元，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成员单位为企业填写）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Theme="majorEastAsia"/>
                <w:kern w:val="0"/>
                <w:szCs w:val="21"/>
                <w:lang w:bidi="ar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近一年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Theme="majorEastAsia"/>
                <w:kern w:val="0"/>
                <w:szCs w:val="21"/>
                <w:lang w:bidi="ar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研发投入</w:t>
            </w:r>
            <w:r>
              <w:rPr>
                <w:rFonts w:eastAsiaTheme="majorEastAsia"/>
                <w:kern w:val="0"/>
                <w:szCs w:val="21"/>
                <w:lang w:bidi="ar"/>
              </w:rPr>
              <w:br w:type="textWrapping"/>
            </w:r>
            <w:r>
              <w:rPr>
                <w:rFonts w:eastAsiaTheme="majorEastAsia"/>
                <w:kern w:val="0"/>
                <w:szCs w:val="21"/>
                <w:lang w:bidi="ar"/>
              </w:rPr>
              <w:t>（万元，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成员单位为企业填写）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>...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0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联合体决策及运行机制</w:t>
            </w:r>
          </w:p>
        </w:tc>
        <w:tc>
          <w:tcPr>
            <w:tcW w:w="5957" w:type="dxa"/>
            <w:gridSpan w:val="8"/>
            <w:vMerge w:val="restart"/>
            <w:shd w:val="clear" w:color="auto" w:fill="auto"/>
          </w:tcPr>
          <w:p>
            <w:pPr>
              <w:widowControl/>
              <w:spacing w:line="280" w:lineRule="exact"/>
              <w:textAlignment w:val="top"/>
              <w:rPr>
                <w:rFonts w:eastAsiaTheme="majorEastAsia"/>
                <w:szCs w:val="21"/>
              </w:rPr>
            </w:pPr>
            <w:r>
              <w:rPr>
                <w:rStyle w:val="103"/>
                <w:rFonts w:eastAsiaTheme="majorEastAsia"/>
                <w:color w:val="auto"/>
                <w:sz w:val="21"/>
                <w:szCs w:val="21"/>
                <w:lang w:bidi="ar"/>
              </w:rPr>
              <w:t>（决策执行机制、科技成果归属、利益分配等，不超过</w:t>
            </w:r>
            <w:r>
              <w:rPr>
                <w:rStyle w:val="109"/>
                <w:rFonts w:eastAsiaTheme="majorEastAsia"/>
                <w:color w:val="auto"/>
                <w:sz w:val="21"/>
                <w:szCs w:val="21"/>
                <w:lang w:bidi="ar"/>
              </w:rPr>
              <w:t>500</w:t>
            </w:r>
            <w:r>
              <w:rPr>
                <w:rStyle w:val="103"/>
                <w:rFonts w:eastAsiaTheme="majorEastAsia"/>
                <w:color w:val="auto"/>
                <w:sz w:val="21"/>
                <w:szCs w:val="21"/>
                <w:lang w:bidi="ar"/>
              </w:rPr>
              <w:t>字）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0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  <w:tc>
          <w:tcPr>
            <w:tcW w:w="5957" w:type="dxa"/>
            <w:gridSpan w:val="8"/>
            <w:vMerge w:val="continue"/>
            <w:shd w:val="clear" w:color="auto" w:fill="auto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0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  <w:tc>
          <w:tcPr>
            <w:tcW w:w="5957" w:type="dxa"/>
            <w:gridSpan w:val="8"/>
            <w:vMerge w:val="continue"/>
            <w:shd w:val="clear" w:color="auto" w:fill="auto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0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  <w:tc>
          <w:tcPr>
            <w:tcW w:w="5957" w:type="dxa"/>
            <w:gridSpan w:val="8"/>
            <w:vMerge w:val="continue"/>
            <w:shd w:val="clear" w:color="auto" w:fill="auto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0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  <w:tc>
          <w:tcPr>
            <w:tcW w:w="5957" w:type="dxa"/>
            <w:gridSpan w:val="8"/>
            <w:vMerge w:val="continue"/>
            <w:shd w:val="clear" w:color="auto" w:fill="auto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3010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  <w:tc>
          <w:tcPr>
            <w:tcW w:w="5957" w:type="dxa"/>
            <w:gridSpan w:val="8"/>
            <w:vMerge w:val="continue"/>
            <w:shd w:val="clear" w:color="auto" w:fill="auto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967" w:type="dxa"/>
            <w:gridSpan w:val="11"/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Style w:val="104"/>
                <w:rFonts w:ascii="Times New Roman" w:eastAsia="黑体" w:cs="Times New Roman"/>
                <w:color w:val="auto"/>
                <w:sz w:val="21"/>
                <w:szCs w:val="21"/>
                <w:lang w:bidi="ar"/>
              </w:rPr>
            </w:pPr>
            <w:r>
              <w:rPr>
                <w:rStyle w:val="104"/>
                <w:rFonts w:ascii="Times New Roman" w:eastAsia="黑体" w:cs="Times New Roman"/>
                <w:color w:val="auto"/>
                <w:sz w:val="21"/>
                <w:szCs w:val="21"/>
                <w:lang w:bidi="ar"/>
              </w:rPr>
              <w:t>3</w:t>
            </w:r>
            <w:r>
              <w:rPr>
                <w:rStyle w:val="104"/>
                <w:rFonts w:hint="eastAsia" w:ascii="Times New Roman" w:eastAsia="黑体" w:cs="Times New Roman"/>
                <w:color w:val="auto"/>
                <w:sz w:val="21"/>
                <w:szCs w:val="21"/>
                <w:lang w:bidi="ar"/>
              </w:rPr>
              <w:t>．</w:t>
            </w:r>
            <w:r>
              <w:rPr>
                <w:rStyle w:val="104"/>
                <w:rFonts w:ascii="Times New Roman" w:eastAsia="黑体" w:cs="Times New Roman"/>
                <w:color w:val="auto"/>
                <w:sz w:val="21"/>
                <w:szCs w:val="21"/>
                <w:lang w:bidi="ar"/>
              </w:rPr>
              <w:t>科技创新基础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010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Theme="majorEastAsia"/>
                <w:kern w:val="0"/>
                <w:szCs w:val="21"/>
                <w:lang w:bidi="ar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牵头及成员单位拥有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从业人员数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人</w:t>
            </w:r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其中：专业技术人员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010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拥有有效知识产权数量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项</w:t>
            </w:r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其中：发明专利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6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Theme="majorEastAsia"/>
                <w:kern w:val="0"/>
                <w:szCs w:val="21"/>
                <w:lang w:bidi="ar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牵头及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Theme="majorEastAsia"/>
                <w:kern w:val="0"/>
                <w:szCs w:val="21"/>
                <w:lang w:bidi="ar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成员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Theme="majorEastAsia"/>
                <w:kern w:val="0"/>
                <w:szCs w:val="21"/>
                <w:lang w:bidi="ar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单位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Theme="majorEastAsia"/>
                <w:kern w:val="0"/>
                <w:szCs w:val="21"/>
                <w:lang w:bidi="ar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已建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Theme="majorEastAsia"/>
                <w:kern w:val="0"/>
                <w:szCs w:val="21"/>
                <w:lang w:bidi="ar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市级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Theme="majorEastAsia"/>
                <w:kern w:val="0"/>
                <w:szCs w:val="21"/>
                <w:lang w:bidi="ar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以上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Theme="majorEastAsia"/>
                <w:kern w:val="0"/>
                <w:szCs w:val="21"/>
                <w:lang w:bidi="ar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创新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平台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平台名称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产业领域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09"/>
                <w:rFonts w:hint="eastAsia" w:eastAsiaTheme="majorEastAsia"/>
                <w:color w:val="auto"/>
                <w:sz w:val="21"/>
                <w:szCs w:val="21"/>
                <w:lang w:bidi="ar"/>
              </w:rPr>
            </w:pPr>
            <w:r>
              <w:rPr>
                <w:rStyle w:val="103"/>
                <w:rFonts w:eastAsiaTheme="majorEastAsia"/>
                <w:color w:val="auto"/>
                <w:sz w:val="21"/>
                <w:szCs w:val="21"/>
                <w:lang w:bidi="ar"/>
              </w:rPr>
              <w:t>级别</w:t>
            </w:r>
            <w:r>
              <w:rPr>
                <w:rStyle w:val="103"/>
                <w:rFonts w:eastAsiaTheme="majorEastAsia"/>
                <w:color w:val="auto"/>
                <w:sz w:val="21"/>
                <w:szCs w:val="21"/>
                <w:lang w:bidi="ar"/>
              </w:rPr>
              <w:br w:type="textWrapping"/>
            </w:r>
            <w:r>
              <w:rPr>
                <w:rStyle w:val="103"/>
                <w:rFonts w:eastAsiaTheme="majorEastAsia"/>
                <w:color w:val="auto"/>
                <w:sz w:val="21"/>
                <w:szCs w:val="21"/>
                <w:lang w:bidi="ar"/>
              </w:rPr>
              <w:t>（国家级</w:t>
            </w:r>
            <w:r>
              <w:rPr>
                <w:rStyle w:val="109"/>
                <w:rFonts w:eastAsiaTheme="majorEastAsia"/>
                <w:color w:val="auto"/>
                <w:sz w:val="21"/>
                <w:szCs w:val="21"/>
                <w:lang w:bidi="ar"/>
              </w:rPr>
              <w:t>/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Style w:val="103"/>
                <w:rFonts w:eastAsiaTheme="majorEastAsia"/>
                <w:color w:val="auto"/>
                <w:sz w:val="21"/>
                <w:szCs w:val="21"/>
                <w:lang w:bidi="ar"/>
              </w:rPr>
              <w:t>省级/市级）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依托单位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建设时间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6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6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6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6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6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Theme="majorEastAsia"/>
                <w:kern w:val="0"/>
                <w:szCs w:val="21"/>
                <w:lang w:bidi="ar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牵头及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Theme="majorEastAsia"/>
                <w:kern w:val="0"/>
                <w:szCs w:val="21"/>
                <w:lang w:bidi="ar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成员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Theme="majorEastAsia"/>
                <w:kern w:val="0"/>
                <w:szCs w:val="21"/>
                <w:lang w:bidi="ar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单位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Theme="majorEastAsia"/>
                <w:kern w:val="0"/>
                <w:szCs w:val="21"/>
                <w:lang w:bidi="ar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近三年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Theme="majorEastAsia"/>
                <w:kern w:val="0"/>
                <w:szCs w:val="21"/>
                <w:lang w:bidi="ar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承担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Theme="majorEastAsia"/>
                <w:kern w:val="0"/>
                <w:szCs w:val="21"/>
                <w:lang w:bidi="ar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省级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Theme="majorEastAsia"/>
                <w:kern w:val="0"/>
                <w:szCs w:val="21"/>
                <w:lang w:bidi="ar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以上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Theme="majorEastAsia"/>
                <w:kern w:val="0"/>
                <w:szCs w:val="21"/>
                <w:lang w:bidi="ar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重大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Theme="majorEastAsia"/>
                <w:kern w:val="0"/>
                <w:szCs w:val="21"/>
                <w:lang w:bidi="ar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科技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Theme="majorEastAsia"/>
                <w:kern w:val="0"/>
                <w:szCs w:val="21"/>
                <w:lang w:bidi="ar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计划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产业领域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03"/>
                <w:rFonts w:hint="eastAsia" w:eastAsiaTheme="majorEastAsia"/>
                <w:color w:val="auto"/>
                <w:sz w:val="21"/>
                <w:szCs w:val="21"/>
                <w:lang w:bidi="ar"/>
              </w:rPr>
            </w:pPr>
            <w:r>
              <w:rPr>
                <w:rStyle w:val="103"/>
                <w:rFonts w:eastAsiaTheme="majorEastAsia"/>
                <w:color w:val="auto"/>
                <w:sz w:val="21"/>
                <w:szCs w:val="21"/>
                <w:lang w:bidi="ar"/>
              </w:rPr>
              <w:t>级别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Style w:val="109"/>
                <w:rFonts w:hint="eastAsia" w:eastAsiaTheme="majorEastAsia"/>
                <w:color w:val="auto"/>
                <w:sz w:val="21"/>
                <w:szCs w:val="21"/>
                <w:lang w:bidi="ar"/>
              </w:rPr>
            </w:pPr>
            <w:r>
              <w:rPr>
                <w:rStyle w:val="103"/>
                <w:rFonts w:eastAsiaTheme="majorEastAsia"/>
                <w:color w:val="auto"/>
                <w:sz w:val="21"/>
                <w:szCs w:val="21"/>
                <w:lang w:bidi="ar"/>
              </w:rPr>
              <w:t>（国家级</w:t>
            </w:r>
            <w:r>
              <w:rPr>
                <w:rStyle w:val="109"/>
                <w:rFonts w:eastAsiaTheme="majorEastAsia"/>
                <w:color w:val="auto"/>
                <w:sz w:val="21"/>
                <w:szCs w:val="21"/>
                <w:lang w:bidi="ar"/>
              </w:rPr>
              <w:t>/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pacing w:val="-18"/>
                <w:szCs w:val="21"/>
              </w:rPr>
            </w:pPr>
            <w:r>
              <w:rPr>
                <w:rStyle w:val="103"/>
                <w:rFonts w:eastAsiaTheme="majorEastAsia"/>
                <w:color w:val="auto"/>
                <w:sz w:val="21"/>
                <w:szCs w:val="21"/>
                <w:lang w:bidi="ar"/>
              </w:rPr>
              <w:t>省级）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实施期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承担单位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6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Theme="majorEastAsia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6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6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6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3010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Theme="majorEastAsia"/>
                <w:kern w:val="0"/>
                <w:szCs w:val="21"/>
                <w:lang w:bidi="ar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创新联合体共同开展的活动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及取得的成效</w:t>
            </w:r>
          </w:p>
        </w:tc>
        <w:tc>
          <w:tcPr>
            <w:tcW w:w="5957" w:type="dxa"/>
            <w:gridSpan w:val="8"/>
            <w:vMerge w:val="restart"/>
            <w:shd w:val="clear" w:color="auto" w:fill="auto"/>
          </w:tcPr>
          <w:p>
            <w:pPr>
              <w:widowControl/>
              <w:spacing w:line="280" w:lineRule="exact"/>
              <w:textAlignment w:val="top"/>
              <w:rPr>
                <w:rFonts w:eastAsiaTheme="majorEastAsia"/>
                <w:szCs w:val="21"/>
              </w:rPr>
            </w:pPr>
            <w:r>
              <w:rPr>
                <w:rStyle w:val="103"/>
                <w:rFonts w:eastAsiaTheme="majorEastAsia"/>
                <w:color w:val="auto"/>
                <w:sz w:val="21"/>
                <w:szCs w:val="21"/>
                <w:lang w:bidi="ar"/>
              </w:rPr>
              <w:t>（联合举办的技术对接、学术研讨等，不超过</w:t>
            </w:r>
            <w:r>
              <w:rPr>
                <w:rStyle w:val="109"/>
                <w:rFonts w:eastAsiaTheme="majorEastAsia"/>
                <w:color w:val="auto"/>
                <w:sz w:val="21"/>
                <w:szCs w:val="21"/>
                <w:lang w:bidi="ar"/>
              </w:rPr>
              <w:t>5</w:t>
            </w:r>
            <w:r>
              <w:rPr>
                <w:rStyle w:val="103"/>
                <w:rFonts w:eastAsiaTheme="majorEastAsia"/>
                <w:color w:val="auto"/>
                <w:sz w:val="21"/>
                <w:szCs w:val="21"/>
                <w:lang w:bidi="ar"/>
              </w:rPr>
              <w:t>项，列举具有代表性的活动及成效即可）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3010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  <w:tc>
          <w:tcPr>
            <w:tcW w:w="5957" w:type="dxa"/>
            <w:gridSpan w:val="8"/>
            <w:vMerge w:val="continue"/>
            <w:shd w:val="clear" w:color="auto" w:fill="auto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3010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  <w:tc>
          <w:tcPr>
            <w:tcW w:w="5957" w:type="dxa"/>
            <w:gridSpan w:val="8"/>
            <w:vMerge w:val="continue"/>
            <w:shd w:val="clear" w:color="auto" w:fill="auto"/>
          </w:tcPr>
          <w:p>
            <w:pPr>
              <w:spacing w:line="280" w:lineRule="exact"/>
              <w:rPr>
                <w:rFonts w:eastAsiaTheme="majorEastAsia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4" w:hRule="atLeast"/>
          <w:jc w:val="center"/>
        </w:trPr>
        <w:tc>
          <w:tcPr>
            <w:tcW w:w="8967" w:type="dxa"/>
            <w:gridSpan w:val="11"/>
            <w:shd w:val="clear" w:color="auto" w:fill="auto"/>
          </w:tcPr>
          <w:p>
            <w:pPr>
              <w:widowControl/>
              <w:spacing w:before="120" w:line="280" w:lineRule="exact"/>
              <w:textAlignment w:val="top"/>
              <w:rPr>
                <w:rFonts w:hint="eastAsia" w:eastAsiaTheme="majorEastAsia"/>
                <w:kern w:val="0"/>
                <w:szCs w:val="21"/>
                <w:lang w:bidi="ar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牵头单位意见：</w:t>
            </w:r>
          </w:p>
          <w:p>
            <w:pPr>
              <w:widowControl/>
              <w:spacing w:line="280" w:lineRule="exact"/>
              <w:textAlignment w:val="top"/>
              <w:rPr>
                <w:rFonts w:hint="eastAsia" w:eastAsiaTheme="majorEastAsia"/>
                <w:szCs w:val="21"/>
              </w:rPr>
            </w:pPr>
          </w:p>
          <w:p>
            <w:pPr>
              <w:widowControl/>
              <w:spacing w:line="280" w:lineRule="exact"/>
              <w:textAlignment w:val="top"/>
              <w:rPr>
                <w:rFonts w:hint="eastAsia" w:eastAsiaTheme="majorEastAsia"/>
                <w:szCs w:val="21"/>
              </w:rPr>
            </w:pPr>
          </w:p>
          <w:p>
            <w:pPr>
              <w:widowControl/>
              <w:spacing w:line="280" w:lineRule="exact"/>
              <w:textAlignment w:val="top"/>
              <w:rPr>
                <w:rFonts w:eastAsiaTheme="majorEastAsia"/>
                <w:szCs w:val="21"/>
              </w:rPr>
            </w:pPr>
          </w:p>
          <w:p>
            <w:pPr>
              <w:widowControl/>
              <w:spacing w:line="280" w:lineRule="exact"/>
              <w:ind w:firstLine="420"/>
              <w:textAlignment w:val="top"/>
              <w:rPr>
                <w:rFonts w:hint="eastAsia" w:eastAsiaTheme="majorEastAsia"/>
                <w:kern w:val="0"/>
                <w:szCs w:val="21"/>
                <w:lang w:bidi="ar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我单位已对申报材料进行了认真审查，确认所提供材料的真实性，并对此负责。</w:t>
            </w:r>
          </w:p>
          <w:p>
            <w:pPr>
              <w:widowControl/>
              <w:spacing w:line="280" w:lineRule="exact"/>
              <w:textAlignment w:val="top"/>
              <w:rPr>
                <w:rFonts w:hint="eastAsia" w:eastAsiaTheme="majorEastAsia"/>
                <w:szCs w:val="21"/>
              </w:rPr>
            </w:pPr>
          </w:p>
          <w:p>
            <w:pPr>
              <w:widowControl/>
              <w:spacing w:line="280" w:lineRule="exact"/>
              <w:textAlignment w:val="top"/>
              <w:rPr>
                <w:rFonts w:hint="eastAsia" w:eastAsiaTheme="majorEastAsia"/>
                <w:szCs w:val="21"/>
              </w:rPr>
            </w:pPr>
          </w:p>
          <w:p>
            <w:pPr>
              <w:widowControl/>
              <w:spacing w:line="280" w:lineRule="exact"/>
              <w:textAlignment w:val="top"/>
              <w:rPr>
                <w:rFonts w:hint="eastAsia" w:eastAsiaTheme="majorEastAsia"/>
                <w:szCs w:val="21"/>
              </w:rPr>
            </w:pPr>
          </w:p>
          <w:p>
            <w:pPr>
              <w:widowControl/>
              <w:spacing w:line="280" w:lineRule="exact"/>
              <w:textAlignment w:val="top"/>
              <w:rPr>
                <w:rFonts w:eastAsiaTheme="majorEastAsia"/>
                <w:szCs w:val="21"/>
              </w:rPr>
            </w:pPr>
          </w:p>
          <w:p>
            <w:pPr>
              <w:widowControl/>
              <w:spacing w:line="280" w:lineRule="exact"/>
              <w:ind w:firstLine="420"/>
              <w:textAlignment w:val="top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牵头单位法人（签章）                  牵头单位（盖章）</w:t>
            </w:r>
          </w:p>
          <w:p>
            <w:pPr>
              <w:spacing w:line="280" w:lineRule="exact"/>
              <w:ind w:left="4542" w:hanging="4620"/>
              <w:textAlignment w:val="top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 xml:space="preserve">                                                                                                     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4" w:hRule="atLeast"/>
          <w:jc w:val="center"/>
        </w:trPr>
        <w:tc>
          <w:tcPr>
            <w:tcW w:w="8967" w:type="dxa"/>
            <w:gridSpan w:val="11"/>
            <w:shd w:val="clear" w:color="auto" w:fill="auto"/>
          </w:tcPr>
          <w:p>
            <w:pPr>
              <w:widowControl/>
              <w:spacing w:before="120" w:line="280" w:lineRule="exact"/>
              <w:textAlignment w:val="top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kern w:val="0"/>
                <w:szCs w:val="21"/>
                <w:lang w:bidi="ar"/>
              </w:rPr>
              <w:t>辖市区科技部门审核意见：</w:t>
            </w:r>
          </w:p>
        </w:tc>
      </w:tr>
    </w:tbl>
    <w:p>
      <w:pPr>
        <w:adjustRightInd w:val="0"/>
        <w:snapToGrid w:val="0"/>
        <w:spacing w:line="580" w:lineRule="exact"/>
        <w:jc w:val="center"/>
        <w:rPr>
          <w:rFonts w:hint="eastAsia" w:eastAsia="方正小标宋_GBK"/>
          <w:bCs/>
          <w:color w:val="000000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常州市创新联合体建设方案</w:t>
      </w:r>
    </w:p>
    <w:p>
      <w:pPr>
        <w:adjustRightInd w:val="0"/>
        <w:snapToGrid w:val="0"/>
        <w:spacing w:before="120" w:line="580" w:lineRule="exact"/>
        <w:jc w:val="center"/>
        <w:rPr>
          <w:rFonts w:hint="eastAsia" w:ascii="楷体_GB2312" w:eastAsia="楷体_GB2312"/>
          <w:bCs/>
          <w:color w:val="000000"/>
          <w:sz w:val="32"/>
          <w:szCs w:val="44"/>
        </w:rPr>
      </w:pPr>
      <w:r>
        <w:rPr>
          <w:rFonts w:hint="eastAsia" w:ascii="楷体_GB2312" w:eastAsia="楷体_GB2312"/>
          <w:bCs/>
          <w:color w:val="000000"/>
          <w:sz w:val="32"/>
          <w:szCs w:val="44"/>
        </w:rPr>
        <w:t>（参考提纲）</w:t>
      </w:r>
    </w:p>
    <w:p>
      <w:pPr>
        <w:pStyle w:val="40"/>
        <w:adjustRightInd w:val="0"/>
        <w:snapToGrid w:val="0"/>
        <w:spacing w:line="580" w:lineRule="exact"/>
        <w:ind w:firstLine="0" w:firstLineChars="0"/>
        <w:jc w:val="center"/>
        <w:rPr>
          <w:rFonts w:eastAsia="方正黑体_GBK"/>
          <w:snapToGrid w:val="0"/>
          <w:kern w:val="0"/>
          <w:sz w:val="32"/>
          <w:szCs w:val="32"/>
        </w:rPr>
      </w:pPr>
    </w:p>
    <w:p>
      <w:pPr>
        <w:pStyle w:val="40"/>
        <w:overflowPunct w:val="0"/>
        <w:adjustRightInd w:val="0"/>
        <w:snapToGrid w:val="0"/>
        <w:spacing w:line="570" w:lineRule="exact"/>
        <w:ind w:firstLine="641" w:firstLineChars="0"/>
        <w:rPr>
          <w:rFonts w:ascii="黑体" w:hAnsi="黑体" w:eastAsia="黑体"/>
          <w:snapToGrid w:val="0"/>
          <w:color w:val="000000"/>
          <w:kern w:val="0"/>
          <w:sz w:val="32"/>
          <w:szCs w:val="32"/>
        </w:rPr>
      </w:pPr>
      <w:r>
        <w:rPr>
          <w:rFonts w:ascii="黑体" w:hAnsi="黑体" w:eastAsia="黑体"/>
          <w:snapToGrid w:val="0"/>
          <w:kern w:val="0"/>
          <w:sz w:val="32"/>
          <w:szCs w:val="32"/>
        </w:rPr>
        <w:t>一、</w:t>
      </w:r>
      <w:r>
        <w:rPr>
          <w:rFonts w:ascii="黑体" w:hAnsi="黑体" w:eastAsia="黑体"/>
          <w:snapToGrid w:val="0"/>
          <w:color w:val="000000"/>
          <w:kern w:val="0"/>
          <w:sz w:val="32"/>
          <w:szCs w:val="32"/>
        </w:rPr>
        <w:t>建设意义及发展方向</w:t>
      </w:r>
    </w:p>
    <w:p>
      <w:pPr>
        <w:overflowPunct w:val="0"/>
        <w:adjustRightInd w:val="0"/>
        <w:snapToGrid w:val="0"/>
        <w:spacing w:line="570" w:lineRule="exact"/>
        <w:ind w:firstLine="641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1. 创新联合体建设的意义和必要性；</w:t>
      </w:r>
    </w:p>
    <w:p>
      <w:pPr>
        <w:overflowPunct w:val="0"/>
        <w:adjustRightInd w:val="0"/>
        <w:snapToGrid w:val="0"/>
        <w:spacing w:line="570" w:lineRule="exact"/>
        <w:ind w:firstLine="641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2. 建设基础（人才团队、拥有自主知识产权的核心技术、汇聚的创新平台、已开展的研发项目、研发投入情况，以及目前牵头单位与参与单位合作情况等）；</w:t>
      </w:r>
    </w:p>
    <w:p>
      <w:pPr>
        <w:pStyle w:val="5"/>
        <w:overflowPunct w:val="0"/>
        <w:snapToGrid w:val="0"/>
        <w:spacing w:line="570" w:lineRule="exact"/>
        <w:ind w:firstLine="641"/>
        <w:jc w:val="both"/>
        <w:rPr>
          <w:rFonts w:eastAsia="仿宋_GB2312"/>
          <w:color w:val="000000"/>
          <w:spacing w:val="0"/>
          <w:szCs w:val="32"/>
          <w:lang w:bidi="ar"/>
        </w:rPr>
      </w:pPr>
      <w:r>
        <w:rPr>
          <w:rFonts w:eastAsia="仿宋_GB2312"/>
          <w:color w:val="000000"/>
          <w:spacing w:val="0"/>
          <w:szCs w:val="32"/>
          <w:lang w:bidi="ar"/>
        </w:rPr>
        <w:t>3. 发展定位及分析。</w:t>
      </w:r>
    </w:p>
    <w:p>
      <w:pPr>
        <w:pStyle w:val="40"/>
        <w:overflowPunct w:val="0"/>
        <w:adjustRightInd w:val="0"/>
        <w:snapToGrid w:val="0"/>
        <w:spacing w:line="570" w:lineRule="exact"/>
        <w:ind w:firstLine="641" w:firstLineChars="0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ascii="黑体" w:hAnsi="黑体" w:eastAsia="黑体"/>
          <w:snapToGrid w:val="0"/>
          <w:kern w:val="0"/>
          <w:sz w:val="32"/>
          <w:szCs w:val="32"/>
        </w:rPr>
        <w:t>二、建设任务及目标</w:t>
      </w:r>
    </w:p>
    <w:p>
      <w:pPr>
        <w:overflowPunct w:val="0"/>
        <w:adjustRightInd w:val="0"/>
        <w:snapToGrid w:val="0"/>
        <w:spacing w:line="570" w:lineRule="exact"/>
        <w:ind w:firstLine="641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</w:rPr>
        <w:t>按年度逐条表述目标任务，包含研发项目计划、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团队建设，研发经费投入计划等，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要细化、要有量化指标。</w:t>
      </w:r>
    </w:p>
    <w:p>
      <w:pPr>
        <w:pStyle w:val="40"/>
        <w:overflowPunct w:val="0"/>
        <w:adjustRightInd w:val="0"/>
        <w:snapToGrid w:val="0"/>
        <w:spacing w:line="570" w:lineRule="exact"/>
        <w:ind w:firstLine="641" w:firstLineChars="0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ascii="黑体" w:hAnsi="黑体" w:eastAsia="黑体"/>
          <w:snapToGrid w:val="0"/>
          <w:kern w:val="0"/>
          <w:sz w:val="32"/>
          <w:szCs w:val="32"/>
        </w:rPr>
        <w:t>三、保障措施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1. 组织架构；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2. 运行机制（共建共享机制、经费保障机制、协同创新机制、成果与知识产权分配机制等）；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 xml:space="preserve">3. 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经费投入与</w:t>
      </w:r>
      <w:r>
        <w:rPr>
          <w:rFonts w:eastAsia="仿宋_GB2312"/>
          <w:snapToGrid w:val="0"/>
          <w:kern w:val="0"/>
          <w:sz w:val="32"/>
          <w:szCs w:val="32"/>
        </w:rPr>
        <w:t>保障措施（政策、资金、硬件等方面的保障）。</w:t>
      </w:r>
    </w:p>
    <w:p>
      <w:pPr>
        <w:widowControl/>
        <w:jc w:val="lef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br w:type="page"/>
      </w:r>
    </w:p>
    <w:p>
      <w:pPr>
        <w:pStyle w:val="5"/>
        <w:snapToGrid w:val="0"/>
        <w:spacing w:line="570" w:lineRule="exact"/>
        <w:jc w:val="center"/>
        <w:rPr>
          <w:rFonts w:hint="eastAsia" w:ascii="方正小标宋简体" w:eastAsia="方正小标宋简体"/>
          <w:spacing w:val="0"/>
          <w:sz w:val="44"/>
          <w:szCs w:val="44"/>
        </w:rPr>
      </w:pPr>
    </w:p>
    <w:p>
      <w:pPr>
        <w:pStyle w:val="5"/>
        <w:snapToGrid w:val="0"/>
        <w:spacing w:line="570" w:lineRule="exact"/>
        <w:jc w:val="center"/>
        <w:rPr>
          <w:rFonts w:hint="eastAsia" w:ascii="方正小标宋简体" w:eastAsia="方正小标宋简体"/>
          <w:spacing w:val="0"/>
          <w:sz w:val="44"/>
          <w:szCs w:val="44"/>
        </w:rPr>
      </w:pPr>
      <w:r>
        <w:rPr>
          <w:rFonts w:hint="eastAsia" w:ascii="方正小标宋简体" w:eastAsia="方正小标宋简体"/>
          <w:spacing w:val="0"/>
          <w:sz w:val="44"/>
          <w:szCs w:val="44"/>
        </w:rPr>
        <w:t>牵头单位简介（领军企业）</w:t>
      </w:r>
    </w:p>
    <w:p>
      <w:pPr>
        <w:adjustRightInd w:val="0"/>
        <w:snapToGrid w:val="0"/>
        <w:spacing w:line="570" w:lineRule="exact"/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overflowPunct w:val="0"/>
        <w:adjustRightInd w:val="0"/>
        <w:spacing w:line="570" w:lineRule="exact"/>
        <w:ind w:firstLine="641"/>
        <w:rPr>
          <w:rFonts w:eastAsia="仿宋_GB2312"/>
          <w:snapToGrid w:val="0"/>
          <w:kern w:val="0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第一段：企业总体情况，包括地址、上市情况、企业资质（高新技术企业、创新型领军企业、专精特新小巨人企业等）、员工数量、2023年销售收入等。</w:t>
      </w:r>
    </w:p>
    <w:p>
      <w:pPr>
        <w:overflowPunct w:val="0"/>
        <w:adjustRightInd w:val="0"/>
        <w:spacing w:line="570" w:lineRule="exact"/>
        <w:ind w:firstLine="641"/>
        <w:rPr>
          <w:rFonts w:eastAsia="仿宋_GB2312"/>
          <w:snapToGrid w:val="0"/>
          <w:kern w:val="0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第二段：企业技术创新情况，包括研发团队情况（人数、高端人才情况）、研发平台建设情况（工程技术研究中心、重点实验室等）、研发投入情况、承担科技计划、掌握的核心技术、高端产品情况及市场占有率。</w:t>
      </w:r>
    </w:p>
    <w:p>
      <w:pPr>
        <w:overflowPunct w:val="0"/>
        <w:adjustRightInd w:val="0"/>
        <w:spacing w:line="570" w:lineRule="exact"/>
        <w:ind w:firstLine="641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第三段：企业科技成果、荣誉情况，包括知识产权情况、获得的奖项（国家级、省级科学技术奖等）</w:t>
      </w:r>
    </w:p>
    <w:p>
      <w:pPr>
        <w:pStyle w:val="5"/>
        <w:overflowPunct w:val="0"/>
        <w:spacing w:line="570" w:lineRule="exact"/>
        <w:ind w:firstLine="641"/>
        <w:jc w:val="both"/>
        <w:rPr>
          <w:rFonts w:eastAsia="仿宋_GB2312"/>
        </w:rPr>
      </w:pPr>
    </w:p>
    <w:p>
      <w:pPr>
        <w:overflowPunct w:val="0"/>
        <w:adjustRightInd w:val="0"/>
        <w:spacing w:line="570" w:lineRule="exact"/>
        <w:ind w:firstLine="641"/>
        <w:rPr>
          <w:rFonts w:eastAsia="仿宋_GB2312"/>
          <w:snapToGrid w:val="0"/>
          <w:kern w:val="0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字数控制在500字以内。</w:t>
      </w:r>
    </w:p>
    <w:p>
      <w:pPr>
        <w:widowControl/>
        <w:jc w:val="lef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br w:type="page"/>
      </w:r>
    </w:p>
    <w:p>
      <w:pPr>
        <w:pStyle w:val="5"/>
        <w:snapToGrid w:val="0"/>
        <w:spacing w:line="570" w:lineRule="exact"/>
        <w:jc w:val="center"/>
        <w:rPr>
          <w:rFonts w:ascii="方正小标宋简体" w:eastAsia="方正小标宋简体"/>
          <w:spacing w:val="0"/>
          <w:sz w:val="44"/>
          <w:szCs w:val="44"/>
        </w:rPr>
      </w:pPr>
    </w:p>
    <w:p>
      <w:pPr>
        <w:pStyle w:val="5"/>
        <w:snapToGrid w:val="0"/>
        <w:spacing w:line="570" w:lineRule="exact"/>
        <w:jc w:val="center"/>
        <w:rPr>
          <w:rFonts w:ascii="方正小标宋简体" w:eastAsia="方正小标宋简体"/>
          <w:spacing w:val="0"/>
          <w:sz w:val="44"/>
          <w:szCs w:val="44"/>
        </w:rPr>
      </w:pPr>
      <w:r>
        <w:rPr>
          <w:rFonts w:hint="eastAsia" w:ascii="方正小标宋简体" w:eastAsia="方正小标宋简体"/>
          <w:spacing w:val="0"/>
          <w:sz w:val="44"/>
          <w:szCs w:val="44"/>
        </w:rPr>
        <w:t>牵头单位简介（领衔机构）</w:t>
      </w:r>
    </w:p>
    <w:p>
      <w:pPr>
        <w:pStyle w:val="5"/>
        <w:snapToGrid w:val="0"/>
        <w:spacing w:line="570" w:lineRule="exact"/>
        <w:jc w:val="center"/>
        <w:rPr>
          <w:rFonts w:ascii="方正小标宋简体" w:eastAsia="方正小标宋简体"/>
          <w:spacing w:val="0"/>
          <w:sz w:val="44"/>
          <w:szCs w:val="44"/>
        </w:rPr>
      </w:pPr>
    </w:p>
    <w:p>
      <w:pPr>
        <w:overflowPunct w:val="0"/>
        <w:adjustRightInd w:val="0"/>
        <w:spacing w:line="570" w:lineRule="exact"/>
        <w:ind w:firstLine="641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第一段：机构平台总体情况，包括建设时间、依托单位等。</w:t>
      </w:r>
    </w:p>
    <w:p>
      <w:pPr>
        <w:overflowPunct w:val="0"/>
        <w:adjustRightInd w:val="0"/>
        <w:spacing w:line="570" w:lineRule="exact"/>
        <w:ind w:firstLine="641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第二段：机构平台技术创新情况，包括研发团队情况（人数、高端人才情况）、研发投入情况、承担科技计划、掌握的核心技术等。</w:t>
      </w:r>
    </w:p>
    <w:p>
      <w:pPr>
        <w:overflowPunct w:val="0"/>
        <w:adjustRightInd w:val="0"/>
        <w:spacing w:line="570" w:lineRule="exact"/>
        <w:ind w:firstLine="641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第三段：机构平台科技成果、荣誉情况，包括知识产权情况、获得的奖项（国家级、省级科学技术奖等）</w:t>
      </w:r>
    </w:p>
    <w:p>
      <w:pPr>
        <w:overflowPunct w:val="0"/>
        <w:adjustRightInd w:val="0"/>
        <w:spacing w:line="570" w:lineRule="exact"/>
        <w:ind w:firstLine="641"/>
        <w:rPr>
          <w:rFonts w:eastAsia="仿宋_GB2312"/>
          <w:snapToGrid w:val="0"/>
          <w:kern w:val="0"/>
          <w:sz w:val="32"/>
          <w:szCs w:val="32"/>
        </w:rPr>
      </w:pPr>
    </w:p>
    <w:p>
      <w:pPr>
        <w:overflowPunct w:val="0"/>
        <w:adjustRightInd w:val="0"/>
        <w:spacing w:line="570" w:lineRule="exact"/>
        <w:ind w:firstLine="641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字数控制在500字以内。</w:t>
      </w:r>
    </w:p>
    <w:p>
      <w:pPr>
        <w:widowControl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br w:type="page"/>
      </w:r>
    </w:p>
    <w:p>
      <w:pPr>
        <w:pStyle w:val="5"/>
        <w:snapToGrid w:val="0"/>
        <w:spacing w:line="570" w:lineRule="exact"/>
        <w:jc w:val="center"/>
        <w:rPr>
          <w:rFonts w:ascii="方正小标宋简体" w:eastAsia="方正小标宋简体"/>
          <w:spacing w:val="0"/>
          <w:sz w:val="44"/>
          <w:szCs w:val="44"/>
        </w:rPr>
      </w:pPr>
    </w:p>
    <w:p>
      <w:pPr>
        <w:pStyle w:val="5"/>
        <w:snapToGrid w:val="0"/>
        <w:spacing w:line="570" w:lineRule="exact"/>
        <w:jc w:val="center"/>
        <w:rPr>
          <w:rFonts w:hint="eastAsia" w:ascii="方正小标宋简体" w:eastAsia="方正小标宋简体"/>
          <w:spacing w:val="0"/>
          <w:sz w:val="44"/>
          <w:szCs w:val="44"/>
        </w:rPr>
      </w:pPr>
      <w:r>
        <w:rPr>
          <w:rFonts w:hint="eastAsia" w:ascii="方正小标宋简体" w:eastAsia="方正小标宋简体"/>
          <w:spacing w:val="0"/>
          <w:sz w:val="44"/>
          <w:szCs w:val="44"/>
        </w:rPr>
        <w:t>参与单位简介</w:t>
      </w:r>
    </w:p>
    <w:p>
      <w:pPr>
        <w:pStyle w:val="5"/>
        <w:snapToGrid w:val="0"/>
        <w:spacing w:line="570" w:lineRule="exact"/>
        <w:jc w:val="center"/>
        <w:rPr>
          <w:rFonts w:ascii="方正小标宋简体" w:eastAsia="方正小标宋简体"/>
          <w:spacing w:val="0"/>
          <w:sz w:val="44"/>
          <w:szCs w:val="44"/>
        </w:rPr>
      </w:pPr>
    </w:p>
    <w:p>
      <w:pPr>
        <w:overflowPunct w:val="0"/>
        <w:adjustRightInd w:val="0"/>
        <w:snapToGrid w:val="0"/>
        <w:spacing w:line="570" w:lineRule="exact"/>
        <w:ind w:firstLine="641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ascii="黑体" w:hAnsi="黑体" w:eastAsia="黑体"/>
          <w:snapToGrid w:val="0"/>
          <w:kern w:val="0"/>
          <w:sz w:val="32"/>
          <w:szCs w:val="32"/>
          <w:lang w:eastAsia="zh-Hans"/>
        </w:rPr>
        <w:t>一</w:t>
      </w:r>
      <w:r>
        <w:rPr>
          <w:rFonts w:ascii="黑体" w:hAnsi="黑体" w:eastAsia="黑体"/>
          <w:snapToGrid w:val="0"/>
          <w:kern w:val="0"/>
          <w:sz w:val="32"/>
          <w:szCs w:val="32"/>
        </w:rPr>
        <w:t>、企业</w:t>
      </w:r>
    </w:p>
    <w:p>
      <w:pPr>
        <w:overflowPunct w:val="0"/>
        <w:adjustRightInd w:val="0"/>
        <w:snapToGrid w:val="0"/>
        <w:spacing w:line="570" w:lineRule="exact"/>
        <w:ind w:firstLine="641"/>
        <w:rPr>
          <w:rFonts w:eastAsia="仿宋_GB2312"/>
          <w:snapToGrid w:val="0"/>
          <w:kern w:val="0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第一段：企业总体情况，包括地址、上市情况、企业资质（高新技术企业、创新型领军企业、专精特新小巨人企业等）、员工数量、2023年销售收入等。</w:t>
      </w:r>
    </w:p>
    <w:p>
      <w:pPr>
        <w:overflowPunct w:val="0"/>
        <w:adjustRightInd w:val="0"/>
        <w:snapToGrid w:val="0"/>
        <w:spacing w:line="570" w:lineRule="exact"/>
        <w:ind w:firstLine="641"/>
        <w:rPr>
          <w:rFonts w:eastAsia="仿宋_GB2312"/>
          <w:snapToGrid w:val="0"/>
          <w:kern w:val="0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第二段：企业技术创新情况，包括研发团队情况（人数、高端人才情况）、研发平台建设情况（工程技术研究中心、重点实验室等）、研发投入情况、承担科技计划、掌握的核心技术、高端产品情况及市场占有率。</w:t>
      </w:r>
    </w:p>
    <w:p>
      <w:pPr>
        <w:overflowPunct w:val="0"/>
        <w:adjustRightInd w:val="0"/>
        <w:snapToGrid w:val="0"/>
        <w:spacing w:line="570" w:lineRule="exact"/>
        <w:ind w:firstLine="641"/>
        <w:rPr>
          <w:rFonts w:eastAsia="仿宋_GB2312"/>
          <w:snapToGrid w:val="0"/>
          <w:kern w:val="0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第三段：企业科技成果、荣誉情况，包括知识产权情况、获得的奖项（国家级、省级科学技术奖等）</w:t>
      </w:r>
    </w:p>
    <w:p>
      <w:pPr>
        <w:overflowPunct w:val="0"/>
        <w:adjustRightInd w:val="0"/>
        <w:snapToGrid w:val="0"/>
        <w:spacing w:line="570" w:lineRule="exact"/>
        <w:ind w:firstLine="641"/>
        <w:rPr>
          <w:rFonts w:ascii="黑体" w:hAnsi="黑体" w:eastAsia="黑体"/>
          <w:snapToGrid w:val="0"/>
          <w:kern w:val="0"/>
          <w:sz w:val="32"/>
          <w:szCs w:val="32"/>
          <w:lang w:eastAsia="zh-Hans"/>
        </w:rPr>
      </w:pPr>
      <w:r>
        <w:rPr>
          <w:rFonts w:ascii="黑体" w:hAnsi="黑体" w:eastAsia="黑体"/>
          <w:snapToGrid w:val="0"/>
          <w:kern w:val="0"/>
          <w:sz w:val="32"/>
          <w:szCs w:val="32"/>
          <w:lang w:eastAsia="zh-Hans"/>
        </w:rPr>
        <w:t>二、高校、科研院所</w:t>
      </w:r>
    </w:p>
    <w:p>
      <w:pPr>
        <w:pStyle w:val="5"/>
        <w:overflowPunct w:val="0"/>
        <w:snapToGrid w:val="0"/>
        <w:spacing w:line="570" w:lineRule="exact"/>
        <w:ind w:firstLine="641"/>
        <w:jc w:val="both"/>
        <w:rPr>
          <w:rFonts w:eastAsia="仿宋_GB2312"/>
          <w:spacing w:val="0"/>
          <w:szCs w:val="32"/>
        </w:rPr>
      </w:pPr>
      <w:r>
        <w:rPr>
          <w:rFonts w:eastAsia="仿宋_GB2312"/>
          <w:spacing w:val="0"/>
          <w:szCs w:val="32"/>
        </w:rPr>
        <w:t>第一段：团队人数、学历等总体情况等。</w:t>
      </w:r>
    </w:p>
    <w:p>
      <w:pPr>
        <w:pStyle w:val="5"/>
        <w:overflowPunct w:val="0"/>
        <w:snapToGrid w:val="0"/>
        <w:spacing w:line="570" w:lineRule="exact"/>
        <w:ind w:firstLine="641"/>
        <w:jc w:val="both"/>
        <w:rPr>
          <w:rFonts w:eastAsia="仿宋_GB2312"/>
          <w:spacing w:val="0"/>
          <w:szCs w:val="32"/>
        </w:rPr>
      </w:pPr>
      <w:r>
        <w:rPr>
          <w:rFonts w:eastAsia="仿宋_GB2312"/>
          <w:spacing w:val="0"/>
          <w:szCs w:val="32"/>
        </w:rPr>
        <w:t>第二段：团队主要成员简历、研发方向等。</w:t>
      </w:r>
    </w:p>
    <w:p>
      <w:pPr>
        <w:pStyle w:val="5"/>
        <w:overflowPunct w:val="0"/>
        <w:snapToGrid w:val="0"/>
        <w:spacing w:line="570" w:lineRule="exact"/>
        <w:ind w:firstLine="641"/>
        <w:jc w:val="both"/>
        <w:rPr>
          <w:rFonts w:eastAsia="仿宋_GB2312"/>
          <w:spacing w:val="0"/>
          <w:szCs w:val="32"/>
        </w:rPr>
      </w:pPr>
      <w:r>
        <w:rPr>
          <w:rFonts w:eastAsia="仿宋_GB2312"/>
          <w:spacing w:val="0"/>
          <w:szCs w:val="32"/>
        </w:rPr>
        <w:t>第三代：团队及主要成员获得的奖项、荣誉等。</w:t>
      </w:r>
    </w:p>
    <w:p>
      <w:pPr>
        <w:pStyle w:val="5"/>
        <w:overflowPunct w:val="0"/>
        <w:snapToGrid w:val="0"/>
        <w:spacing w:line="570" w:lineRule="exact"/>
        <w:ind w:firstLine="641"/>
        <w:jc w:val="both"/>
        <w:rPr>
          <w:rFonts w:eastAsia="仿宋_GB2312"/>
          <w:spacing w:val="0"/>
          <w:szCs w:val="32"/>
        </w:rPr>
      </w:pPr>
    </w:p>
    <w:p>
      <w:pPr>
        <w:tabs>
          <w:tab w:val="left" w:pos="7371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字数控制在500字以内。</w:t>
      </w:r>
    </w:p>
    <w:p>
      <w:pPr>
        <w:tabs>
          <w:tab w:val="left" w:pos="7371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4298"/>
        <w:jc w:val="center"/>
        <w:rPr>
          <w:rFonts w:hint="eastAsia" w:eastAsia="方正仿宋_GBK"/>
          <w:sz w:val="32"/>
          <w:szCs w:val="32"/>
        </w:rPr>
      </w:pPr>
    </w:p>
    <w:p>
      <w:pPr>
        <w:tabs>
          <w:tab w:val="left" w:pos="7371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4298"/>
        <w:jc w:val="center"/>
        <w:rPr>
          <w:rFonts w:eastAsia="方正仿宋_GBK"/>
          <w:sz w:val="32"/>
          <w:szCs w:val="32"/>
        </w:rPr>
        <w:sectPr>
          <w:footerReference r:id="rId4" w:type="default"/>
          <w:headerReference r:id="rId3" w:type="even"/>
          <w:footerReference r:id="rId5" w:type="even"/>
          <w:pgSz w:w="11906" w:h="16838"/>
          <w:pgMar w:top="2098" w:right="1531" w:bottom="1985" w:left="1531" w:header="709" w:footer="1361" w:gutter="0"/>
          <w:cols w:space="720" w:num="1"/>
          <w:docGrid w:linePitch="312" w:charSpace="0"/>
        </w:sectPr>
      </w:pPr>
    </w:p>
    <w:p>
      <w:pPr>
        <w:adjustRightInd w:val="0"/>
        <w:snapToGrid w:val="0"/>
        <w:spacing w:line="570" w:lineRule="exact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overflowPunct w:val="0"/>
        <w:autoSpaceDE w:val="0"/>
        <w:autoSpaceDN w:val="0"/>
        <w:adjustRightInd w:val="0"/>
        <w:snapToGrid w:val="0"/>
        <w:spacing w:before="240" w:after="240" w:line="57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常州市创新联合体推荐</w:t>
      </w:r>
      <w:r>
        <w:rPr>
          <w:rFonts w:hint="eastAsia" w:eastAsia="方正小标宋简体"/>
          <w:snapToGrid w:val="0"/>
          <w:kern w:val="0"/>
          <w:sz w:val="44"/>
          <w:szCs w:val="20"/>
        </w:rPr>
        <w:t>申报</w:t>
      </w:r>
      <w:r>
        <w:rPr>
          <w:rFonts w:hint="eastAsia" w:ascii="方正小标宋简体" w:eastAsia="方正小标宋简体"/>
          <w:sz w:val="44"/>
          <w:szCs w:val="44"/>
        </w:rPr>
        <w:t>汇总表</w:t>
      </w:r>
    </w:p>
    <w:p>
      <w:pPr>
        <w:adjustRightInd w:val="0"/>
        <w:snapToGrid w:val="0"/>
        <w:spacing w:after="120" w:afterLines="50" w:line="400" w:lineRule="exact"/>
        <w:rPr>
          <w:rFonts w:eastAsia="仿宋_GB2312"/>
          <w:snapToGrid w:val="0"/>
          <w:kern w:val="0"/>
          <w:sz w:val="28"/>
          <w:szCs w:val="28"/>
          <w:u w:val="single"/>
        </w:rPr>
      </w:pPr>
      <w:r>
        <w:rPr>
          <w:rFonts w:eastAsia="仿宋_GB2312"/>
          <w:snapToGrid w:val="0"/>
          <w:kern w:val="0"/>
          <w:sz w:val="28"/>
          <w:szCs w:val="28"/>
        </w:rPr>
        <w:t>推荐单位：</w:t>
      </w:r>
      <w:r>
        <w:rPr>
          <w:rFonts w:eastAsia="仿宋_GB2312"/>
          <w:snapToGrid w:val="0"/>
          <w:kern w:val="0"/>
          <w:sz w:val="28"/>
          <w:szCs w:val="28"/>
          <w:u w:val="single"/>
        </w:rPr>
        <w:t xml:space="preserve">     （盖章）       </w:t>
      </w:r>
    </w:p>
    <w:tbl>
      <w:tblPr>
        <w:tblStyle w:val="23"/>
        <w:tblW w:w="1417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3305"/>
        <w:gridCol w:w="2080"/>
        <w:gridCol w:w="1941"/>
        <w:gridCol w:w="2582"/>
        <w:gridCol w:w="304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43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eastAsia="黑体"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6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eastAsia="黑体"/>
                <w:snapToGrid w:val="0"/>
                <w:kern w:val="0"/>
                <w:sz w:val="28"/>
                <w:szCs w:val="28"/>
              </w:rPr>
              <w:t>创新联合体名称</w:t>
            </w:r>
          </w:p>
        </w:tc>
        <w:tc>
          <w:tcPr>
            <w:tcW w:w="7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eastAsia="黑体"/>
                <w:snapToGrid w:val="0"/>
                <w:kern w:val="0"/>
                <w:sz w:val="28"/>
                <w:szCs w:val="28"/>
              </w:rPr>
              <w:t>产业领域</w:t>
            </w:r>
          </w:p>
        </w:tc>
        <w:tc>
          <w:tcPr>
            <w:tcW w:w="68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eastAsia="黑体"/>
                <w:snapToGrid w:val="0"/>
                <w:kern w:val="0"/>
                <w:sz w:val="28"/>
                <w:szCs w:val="28"/>
              </w:rPr>
              <w:t>组建方式</w:t>
            </w:r>
          </w:p>
        </w:tc>
        <w:tc>
          <w:tcPr>
            <w:tcW w:w="91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eastAsia="黑体"/>
                <w:snapToGrid w:val="0"/>
                <w:kern w:val="0"/>
                <w:sz w:val="28"/>
                <w:szCs w:val="28"/>
              </w:rPr>
              <w:t>牵头单位名称</w:t>
            </w:r>
          </w:p>
        </w:tc>
        <w:tc>
          <w:tcPr>
            <w:tcW w:w="107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eastAsia="黑体"/>
                <w:snapToGrid w:val="0"/>
                <w:kern w:val="0"/>
                <w:sz w:val="28"/>
                <w:szCs w:val="28"/>
              </w:rPr>
              <w:t>牵头单位类型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43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165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1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7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43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165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1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7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43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165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1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7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43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"/>
                <w:snapToGrid w:val="0"/>
                <w:kern w:val="0"/>
                <w:sz w:val="28"/>
                <w:szCs w:val="28"/>
              </w:rPr>
              <w:t>……</w:t>
            </w:r>
          </w:p>
        </w:tc>
        <w:tc>
          <w:tcPr>
            <w:tcW w:w="1165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1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7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spacing w:before="120" w:line="400" w:lineRule="exact"/>
        <w:ind w:left="-113"/>
        <w:jc w:val="left"/>
        <w:rPr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填报人：                  联系方式（手机）：</w:t>
      </w:r>
    </w:p>
    <w:p>
      <w:pPr>
        <w:tabs>
          <w:tab w:val="left" w:pos="7371"/>
        </w:tabs>
        <w:overflowPunct w:val="0"/>
        <w:autoSpaceDE w:val="0"/>
        <w:autoSpaceDN w:val="0"/>
        <w:adjustRightInd w:val="0"/>
        <w:snapToGrid w:val="0"/>
        <w:spacing w:before="120" w:line="400" w:lineRule="exact"/>
        <w:ind w:left="-113"/>
        <w:jc w:val="left"/>
        <w:rPr>
          <w:rFonts w:eastAsia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418" w:right="1418" w:bottom="1418" w:left="1418" w:header="709" w:footer="1361" w:gutter="0"/>
          <w:cols w:space="720" w:num="1"/>
          <w:docGrid w:linePitch="312" w:charSpace="0"/>
        </w:sectPr>
      </w:pPr>
    </w:p>
    <w:p>
      <w:pPr>
        <w:tabs>
          <w:tab w:val="left" w:pos="7371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4298"/>
        <w:jc w:val="center"/>
        <w:rPr>
          <w:rFonts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371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4298"/>
        <w:jc w:val="center"/>
        <w:rPr>
          <w:rFonts w:hint="eastAsia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371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4298"/>
        <w:jc w:val="center"/>
        <w:rPr>
          <w:rFonts w:hint="eastAsia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371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4298"/>
        <w:jc w:val="center"/>
        <w:rPr>
          <w:rFonts w:hint="eastAsia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371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4298"/>
        <w:jc w:val="center"/>
        <w:rPr>
          <w:rFonts w:hint="eastAsia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371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4298"/>
        <w:jc w:val="center"/>
        <w:rPr>
          <w:rFonts w:hint="eastAsia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371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4298"/>
        <w:jc w:val="center"/>
        <w:rPr>
          <w:rFonts w:hint="eastAsia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371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4298"/>
        <w:jc w:val="center"/>
        <w:rPr>
          <w:rFonts w:hint="eastAsia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371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4298"/>
        <w:jc w:val="center"/>
        <w:rPr>
          <w:rFonts w:hint="eastAsia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371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4298"/>
        <w:jc w:val="center"/>
        <w:rPr>
          <w:rFonts w:hint="eastAsia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371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4298"/>
        <w:jc w:val="center"/>
        <w:rPr>
          <w:rFonts w:hint="eastAsia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371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4298"/>
        <w:jc w:val="center"/>
        <w:rPr>
          <w:rFonts w:hint="eastAsia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371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4298"/>
        <w:jc w:val="center"/>
        <w:rPr>
          <w:rFonts w:hint="eastAsia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371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4298"/>
        <w:jc w:val="center"/>
        <w:rPr>
          <w:rFonts w:hint="eastAsia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371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4298"/>
        <w:jc w:val="center"/>
        <w:rPr>
          <w:rFonts w:hint="eastAsia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371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4298"/>
        <w:jc w:val="center"/>
        <w:rPr>
          <w:rFonts w:hint="eastAsia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371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4298"/>
        <w:jc w:val="center"/>
        <w:rPr>
          <w:rFonts w:hint="eastAsia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371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4298"/>
        <w:jc w:val="center"/>
        <w:rPr>
          <w:rFonts w:hint="eastAsia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371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4298"/>
        <w:jc w:val="center"/>
        <w:rPr>
          <w:rFonts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371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4298"/>
        <w:jc w:val="center"/>
        <w:rPr>
          <w:rFonts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before="120" w:line="400" w:lineRule="exact"/>
        <w:ind w:firstLine="882" w:firstLineChars="315"/>
        <w:jc w:val="left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40" w:line="560" w:lineRule="exact"/>
        <w:ind w:left="237" w:leftChars="113" w:right="55" w:rightChars="26"/>
        <w:rPr>
          <w:rFonts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427355</wp:posOffset>
                </wp:positionV>
                <wp:extent cx="5667375" cy="0"/>
                <wp:effectExtent l="0" t="0" r="9525" b="19050"/>
                <wp:wrapNone/>
                <wp:docPr id="2" name="Line 10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 4" o:spid="_x0000_s1026" o:spt="20" style="position:absolute;left:0pt;margin-left:-1.5pt;margin-top:33.65pt;height:0pt;width:446.25pt;z-index:251659264;mso-width-relative:page;mso-height-relative:page;" filled="f" stroked="t" coordsize="21600,21600" o:gfxdata="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i1jBvXAAAACAEAAA8AAAAAAAAAAQAgAAAAIgAAAGRy&#10;cy9kb3ducmV2LnhtbFBLAQIUABQAAAAIAIdO4kB/HYaPzQEAAKIDAAAOAAAAAAAAAAEAIAAAACY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53975</wp:posOffset>
                </wp:positionV>
                <wp:extent cx="5667375" cy="0"/>
                <wp:effectExtent l="0" t="0" r="9525" b="19050"/>
                <wp:wrapNone/>
                <wp:docPr id="1" name="Line 9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 6" o:spid="_x0000_s1026" o:spt="20" style="position:absolute;left:0pt;margin-left:-1.5pt;margin-top:4.25pt;height:0pt;width:446.25pt;z-index:251659264;mso-width-relative:page;mso-height-relative:page;" filled="f" stroked="t" coordsize="21600,21600" o:gfxdata="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rt57X1AAAAAYBAAAPAAAAAAAAAAEAIAAAACIAAABkcnMvZG93&#10;bnJldi54bWxQSwECFAAUAAAACACHTuJAVk1zEssBAAChAwAADgAAAAAAAAABACAAAAAj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常州市科学技术局办公室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24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24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日印发</w:t>
      </w:r>
    </w:p>
    <w:sectPr>
      <w:pgSz w:w="11906" w:h="16838"/>
      <w:pgMar w:top="2098" w:right="1531" w:bottom="1985" w:left="1531" w:header="709" w:footer="136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A0F356B-935B-4A4D-A97E-D4CC4BBEBAF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A87AB62E-1A72-4F89-A7E3-8DB838BFC31A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231AB15-F3B0-4A87-A4B5-B4DD0623D654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D1004700-A163-40B4-8C44-510A70CEAF12}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5" w:fontKey="{4112E618-0AB2-43E5-BB05-81956AE4C341}"/>
  </w:font>
  <w:font w:name="汉鼎简黑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DBC274E3-6559-4916-ADEE-5F466738379A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E5A34958-3340-46D5-8A6C-9AF3AB647824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8" w:fontKey="{B966CB8A-3A65-4246-B66F-224D7D11CEB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wordWrap w:val="0"/>
      <w:ind w:right="284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8598208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12"/>
          <w:ind w:left="284"/>
          <w:rPr>
            <w:rFonts w:ascii="宋体" w:hAnsi="宋体"/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OTFlYWZkYTJiNzZjOGRlYjI2YjUyNjA5NWE3YzMifQ=="/>
  </w:docVars>
  <w:rsids>
    <w:rsidRoot w:val="009362AD"/>
    <w:rsid w:val="0001546A"/>
    <w:rsid w:val="00017563"/>
    <w:rsid w:val="00020710"/>
    <w:rsid w:val="00040501"/>
    <w:rsid w:val="000418AF"/>
    <w:rsid w:val="00054E53"/>
    <w:rsid w:val="00064CFB"/>
    <w:rsid w:val="0007420E"/>
    <w:rsid w:val="00081079"/>
    <w:rsid w:val="00093009"/>
    <w:rsid w:val="000A05FF"/>
    <w:rsid w:val="000D1243"/>
    <w:rsid w:val="000D3C50"/>
    <w:rsid w:val="000D3D21"/>
    <w:rsid w:val="000F3462"/>
    <w:rsid w:val="000F761A"/>
    <w:rsid w:val="00116EFE"/>
    <w:rsid w:val="00116F53"/>
    <w:rsid w:val="0011715B"/>
    <w:rsid w:val="0012090D"/>
    <w:rsid w:val="0012255B"/>
    <w:rsid w:val="00130479"/>
    <w:rsid w:val="0013783B"/>
    <w:rsid w:val="00154D70"/>
    <w:rsid w:val="001620AA"/>
    <w:rsid w:val="001656A6"/>
    <w:rsid w:val="00172619"/>
    <w:rsid w:val="00173A21"/>
    <w:rsid w:val="001825D8"/>
    <w:rsid w:val="001A4C04"/>
    <w:rsid w:val="001A57B4"/>
    <w:rsid w:val="001B02BD"/>
    <w:rsid w:val="001B6B15"/>
    <w:rsid w:val="001C146B"/>
    <w:rsid w:val="001C5D2D"/>
    <w:rsid w:val="001D0A3C"/>
    <w:rsid w:val="001D0F76"/>
    <w:rsid w:val="001D19E1"/>
    <w:rsid w:val="001D51BD"/>
    <w:rsid w:val="001E2C04"/>
    <w:rsid w:val="001F5339"/>
    <w:rsid w:val="00213480"/>
    <w:rsid w:val="00217626"/>
    <w:rsid w:val="0022089B"/>
    <w:rsid w:val="00231480"/>
    <w:rsid w:val="002322EF"/>
    <w:rsid w:val="00235DAF"/>
    <w:rsid w:val="002451A7"/>
    <w:rsid w:val="00246195"/>
    <w:rsid w:val="00247AF8"/>
    <w:rsid w:val="002852A1"/>
    <w:rsid w:val="00290D53"/>
    <w:rsid w:val="00293D1B"/>
    <w:rsid w:val="002A4B35"/>
    <w:rsid w:val="002A51BA"/>
    <w:rsid w:val="002C7C26"/>
    <w:rsid w:val="002D7A60"/>
    <w:rsid w:val="002E18A8"/>
    <w:rsid w:val="002F31AB"/>
    <w:rsid w:val="002F6426"/>
    <w:rsid w:val="00302EE7"/>
    <w:rsid w:val="00304709"/>
    <w:rsid w:val="003106D7"/>
    <w:rsid w:val="00312F2E"/>
    <w:rsid w:val="0032506C"/>
    <w:rsid w:val="00330026"/>
    <w:rsid w:val="00334F3D"/>
    <w:rsid w:val="003546C6"/>
    <w:rsid w:val="00356333"/>
    <w:rsid w:val="0036312C"/>
    <w:rsid w:val="0036323E"/>
    <w:rsid w:val="0037296B"/>
    <w:rsid w:val="0038740E"/>
    <w:rsid w:val="00390EDC"/>
    <w:rsid w:val="00397BAD"/>
    <w:rsid w:val="003A1D5F"/>
    <w:rsid w:val="003B3226"/>
    <w:rsid w:val="003B39C9"/>
    <w:rsid w:val="003B70CF"/>
    <w:rsid w:val="003B77A4"/>
    <w:rsid w:val="003C6195"/>
    <w:rsid w:val="003D3647"/>
    <w:rsid w:val="003D4ED3"/>
    <w:rsid w:val="003D5038"/>
    <w:rsid w:val="003E29B0"/>
    <w:rsid w:val="003F36FE"/>
    <w:rsid w:val="003F7DDA"/>
    <w:rsid w:val="004002D8"/>
    <w:rsid w:val="0040291D"/>
    <w:rsid w:val="0042073A"/>
    <w:rsid w:val="004208F6"/>
    <w:rsid w:val="00421B47"/>
    <w:rsid w:val="00426C9B"/>
    <w:rsid w:val="00442194"/>
    <w:rsid w:val="0044482C"/>
    <w:rsid w:val="00461D2C"/>
    <w:rsid w:val="004632E8"/>
    <w:rsid w:val="0046350E"/>
    <w:rsid w:val="004644F7"/>
    <w:rsid w:val="0047201C"/>
    <w:rsid w:val="00473693"/>
    <w:rsid w:val="00475BE3"/>
    <w:rsid w:val="00482A35"/>
    <w:rsid w:val="004844DE"/>
    <w:rsid w:val="00487DB0"/>
    <w:rsid w:val="00493AD9"/>
    <w:rsid w:val="004946F6"/>
    <w:rsid w:val="00494731"/>
    <w:rsid w:val="0049602F"/>
    <w:rsid w:val="00497003"/>
    <w:rsid w:val="004A2526"/>
    <w:rsid w:val="004A5A26"/>
    <w:rsid w:val="004B6F8A"/>
    <w:rsid w:val="004C255F"/>
    <w:rsid w:val="004D25FB"/>
    <w:rsid w:val="004D7F16"/>
    <w:rsid w:val="004D7F24"/>
    <w:rsid w:val="004E6D25"/>
    <w:rsid w:val="004F13F0"/>
    <w:rsid w:val="004F4CA3"/>
    <w:rsid w:val="004F7F26"/>
    <w:rsid w:val="00500A9E"/>
    <w:rsid w:val="005045C0"/>
    <w:rsid w:val="005170DD"/>
    <w:rsid w:val="0052766A"/>
    <w:rsid w:val="005330E3"/>
    <w:rsid w:val="005331CB"/>
    <w:rsid w:val="005371A5"/>
    <w:rsid w:val="005534A1"/>
    <w:rsid w:val="00563084"/>
    <w:rsid w:val="00565411"/>
    <w:rsid w:val="00566700"/>
    <w:rsid w:val="00571237"/>
    <w:rsid w:val="00587EE5"/>
    <w:rsid w:val="005A095A"/>
    <w:rsid w:val="005A677B"/>
    <w:rsid w:val="005B4739"/>
    <w:rsid w:val="005C0876"/>
    <w:rsid w:val="005C1A4F"/>
    <w:rsid w:val="005C1D49"/>
    <w:rsid w:val="005C3619"/>
    <w:rsid w:val="005C5FC5"/>
    <w:rsid w:val="005C7A19"/>
    <w:rsid w:val="005D0CF0"/>
    <w:rsid w:val="005E11B5"/>
    <w:rsid w:val="005E2009"/>
    <w:rsid w:val="005F4FE6"/>
    <w:rsid w:val="00603DF6"/>
    <w:rsid w:val="006065EC"/>
    <w:rsid w:val="00620D0C"/>
    <w:rsid w:val="00624B95"/>
    <w:rsid w:val="00625095"/>
    <w:rsid w:val="0063177B"/>
    <w:rsid w:val="00631D6E"/>
    <w:rsid w:val="006334C6"/>
    <w:rsid w:val="0063390C"/>
    <w:rsid w:val="0064537C"/>
    <w:rsid w:val="00655FF0"/>
    <w:rsid w:val="0065756D"/>
    <w:rsid w:val="00663D46"/>
    <w:rsid w:val="00665827"/>
    <w:rsid w:val="006661EE"/>
    <w:rsid w:val="006675C4"/>
    <w:rsid w:val="00670586"/>
    <w:rsid w:val="00686C46"/>
    <w:rsid w:val="00687812"/>
    <w:rsid w:val="006944D6"/>
    <w:rsid w:val="006A03B3"/>
    <w:rsid w:val="006A50FF"/>
    <w:rsid w:val="006B374C"/>
    <w:rsid w:val="006B6FDC"/>
    <w:rsid w:val="006D62E0"/>
    <w:rsid w:val="006E040F"/>
    <w:rsid w:val="006E3418"/>
    <w:rsid w:val="006E5E5E"/>
    <w:rsid w:val="00710A24"/>
    <w:rsid w:val="00724793"/>
    <w:rsid w:val="00725F8C"/>
    <w:rsid w:val="007262AF"/>
    <w:rsid w:val="00736158"/>
    <w:rsid w:val="00740075"/>
    <w:rsid w:val="00740615"/>
    <w:rsid w:val="0075018D"/>
    <w:rsid w:val="0075781A"/>
    <w:rsid w:val="00760303"/>
    <w:rsid w:val="00774C66"/>
    <w:rsid w:val="00795248"/>
    <w:rsid w:val="00796834"/>
    <w:rsid w:val="007A4376"/>
    <w:rsid w:val="007A62DE"/>
    <w:rsid w:val="007B0805"/>
    <w:rsid w:val="007B5680"/>
    <w:rsid w:val="007E59D4"/>
    <w:rsid w:val="007F1A86"/>
    <w:rsid w:val="007F59EB"/>
    <w:rsid w:val="008112E6"/>
    <w:rsid w:val="00813FC7"/>
    <w:rsid w:val="00814737"/>
    <w:rsid w:val="00825F9A"/>
    <w:rsid w:val="00832E2B"/>
    <w:rsid w:val="00837BB3"/>
    <w:rsid w:val="008439F6"/>
    <w:rsid w:val="00846386"/>
    <w:rsid w:val="00855CF8"/>
    <w:rsid w:val="00860F95"/>
    <w:rsid w:val="0086725A"/>
    <w:rsid w:val="00867896"/>
    <w:rsid w:val="00873E93"/>
    <w:rsid w:val="008763FB"/>
    <w:rsid w:val="008778B4"/>
    <w:rsid w:val="00884163"/>
    <w:rsid w:val="008901A3"/>
    <w:rsid w:val="00894DED"/>
    <w:rsid w:val="00895805"/>
    <w:rsid w:val="008A1667"/>
    <w:rsid w:val="008A43DC"/>
    <w:rsid w:val="008B1D62"/>
    <w:rsid w:val="008E2AF2"/>
    <w:rsid w:val="008E7724"/>
    <w:rsid w:val="008F017B"/>
    <w:rsid w:val="008F2D99"/>
    <w:rsid w:val="008F71F1"/>
    <w:rsid w:val="00902B2B"/>
    <w:rsid w:val="009130BA"/>
    <w:rsid w:val="00921C19"/>
    <w:rsid w:val="0092572F"/>
    <w:rsid w:val="009278F9"/>
    <w:rsid w:val="00930E79"/>
    <w:rsid w:val="00935420"/>
    <w:rsid w:val="009362AD"/>
    <w:rsid w:val="00946775"/>
    <w:rsid w:val="00951054"/>
    <w:rsid w:val="0097139B"/>
    <w:rsid w:val="0097628D"/>
    <w:rsid w:val="00977462"/>
    <w:rsid w:val="009819BE"/>
    <w:rsid w:val="00982A1F"/>
    <w:rsid w:val="00983F32"/>
    <w:rsid w:val="00997BAD"/>
    <w:rsid w:val="00997FB2"/>
    <w:rsid w:val="009A6799"/>
    <w:rsid w:val="009B015D"/>
    <w:rsid w:val="009B4541"/>
    <w:rsid w:val="009C5B49"/>
    <w:rsid w:val="009C6356"/>
    <w:rsid w:val="009E5F32"/>
    <w:rsid w:val="009E70AC"/>
    <w:rsid w:val="009F0ED5"/>
    <w:rsid w:val="009F1605"/>
    <w:rsid w:val="009F3B66"/>
    <w:rsid w:val="009F6695"/>
    <w:rsid w:val="00A04F2B"/>
    <w:rsid w:val="00A05D9E"/>
    <w:rsid w:val="00A137EA"/>
    <w:rsid w:val="00A16B42"/>
    <w:rsid w:val="00A20B0F"/>
    <w:rsid w:val="00A37172"/>
    <w:rsid w:val="00A37918"/>
    <w:rsid w:val="00A37D6F"/>
    <w:rsid w:val="00A43440"/>
    <w:rsid w:val="00A45917"/>
    <w:rsid w:val="00A45D7B"/>
    <w:rsid w:val="00A46602"/>
    <w:rsid w:val="00A476C4"/>
    <w:rsid w:val="00A4790F"/>
    <w:rsid w:val="00A50B89"/>
    <w:rsid w:val="00A56AFB"/>
    <w:rsid w:val="00A6533A"/>
    <w:rsid w:val="00A6607A"/>
    <w:rsid w:val="00A70F49"/>
    <w:rsid w:val="00A7325F"/>
    <w:rsid w:val="00A837E1"/>
    <w:rsid w:val="00A912B1"/>
    <w:rsid w:val="00AB4378"/>
    <w:rsid w:val="00AE02B5"/>
    <w:rsid w:val="00AF2A06"/>
    <w:rsid w:val="00AF4897"/>
    <w:rsid w:val="00B0753F"/>
    <w:rsid w:val="00B16570"/>
    <w:rsid w:val="00B224EF"/>
    <w:rsid w:val="00B26825"/>
    <w:rsid w:val="00B308E9"/>
    <w:rsid w:val="00B41E2F"/>
    <w:rsid w:val="00B43539"/>
    <w:rsid w:val="00B525DF"/>
    <w:rsid w:val="00B55048"/>
    <w:rsid w:val="00B55787"/>
    <w:rsid w:val="00B62738"/>
    <w:rsid w:val="00B65667"/>
    <w:rsid w:val="00B669BA"/>
    <w:rsid w:val="00B66C94"/>
    <w:rsid w:val="00B70BBE"/>
    <w:rsid w:val="00B71B56"/>
    <w:rsid w:val="00B77483"/>
    <w:rsid w:val="00B80DE5"/>
    <w:rsid w:val="00B82868"/>
    <w:rsid w:val="00B85A43"/>
    <w:rsid w:val="00B931B7"/>
    <w:rsid w:val="00B93A90"/>
    <w:rsid w:val="00BA6DEC"/>
    <w:rsid w:val="00BB2D26"/>
    <w:rsid w:val="00BB66C9"/>
    <w:rsid w:val="00BB6B7B"/>
    <w:rsid w:val="00BC017D"/>
    <w:rsid w:val="00BC1AE1"/>
    <w:rsid w:val="00BD0C00"/>
    <w:rsid w:val="00BE2B1E"/>
    <w:rsid w:val="00BE4715"/>
    <w:rsid w:val="00C26CD1"/>
    <w:rsid w:val="00C36548"/>
    <w:rsid w:val="00C4180F"/>
    <w:rsid w:val="00C41AE5"/>
    <w:rsid w:val="00C47C5C"/>
    <w:rsid w:val="00C56AC7"/>
    <w:rsid w:val="00C71257"/>
    <w:rsid w:val="00C71CA1"/>
    <w:rsid w:val="00C7300E"/>
    <w:rsid w:val="00C80EC8"/>
    <w:rsid w:val="00C85574"/>
    <w:rsid w:val="00C86995"/>
    <w:rsid w:val="00CA2462"/>
    <w:rsid w:val="00CB05AA"/>
    <w:rsid w:val="00CC26E6"/>
    <w:rsid w:val="00CC7FA5"/>
    <w:rsid w:val="00CD4B97"/>
    <w:rsid w:val="00CE024A"/>
    <w:rsid w:val="00CE2249"/>
    <w:rsid w:val="00CF62EE"/>
    <w:rsid w:val="00D0168F"/>
    <w:rsid w:val="00D057EC"/>
    <w:rsid w:val="00D100DF"/>
    <w:rsid w:val="00D145E3"/>
    <w:rsid w:val="00D21EE8"/>
    <w:rsid w:val="00D25005"/>
    <w:rsid w:val="00D31BFE"/>
    <w:rsid w:val="00D345EE"/>
    <w:rsid w:val="00D37962"/>
    <w:rsid w:val="00D44A7F"/>
    <w:rsid w:val="00D456A5"/>
    <w:rsid w:val="00D541C0"/>
    <w:rsid w:val="00D7031C"/>
    <w:rsid w:val="00D93564"/>
    <w:rsid w:val="00D95102"/>
    <w:rsid w:val="00D9662A"/>
    <w:rsid w:val="00DA0D2E"/>
    <w:rsid w:val="00DA70F2"/>
    <w:rsid w:val="00DB068F"/>
    <w:rsid w:val="00E17F14"/>
    <w:rsid w:val="00E21170"/>
    <w:rsid w:val="00E356B3"/>
    <w:rsid w:val="00E43104"/>
    <w:rsid w:val="00E46033"/>
    <w:rsid w:val="00E60AEE"/>
    <w:rsid w:val="00E61DE1"/>
    <w:rsid w:val="00E6662E"/>
    <w:rsid w:val="00E6684D"/>
    <w:rsid w:val="00E7657F"/>
    <w:rsid w:val="00E80208"/>
    <w:rsid w:val="00E841B2"/>
    <w:rsid w:val="00E85BF0"/>
    <w:rsid w:val="00E86AD8"/>
    <w:rsid w:val="00E86DA5"/>
    <w:rsid w:val="00E90E68"/>
    <w:rsid w:val="00E91168"/>
    <w:rsid w:val="00E94039"/>
    <w:rsid w:val="00E96C19"/>
    <w:rsid w:val="00EA3653"/>
    <w:rsid w:val="00ED04BE"/>
    <w:rsid w:val="00ED6423"/>
    <w:rsid w:val="00EE7676"/>
    <w:rsid w:val="00EF0F6D"/>
    <w:rsid w:val="00F008E3"/>
    <w:rsid w:val="00F028EE"/>
    <w:rsid w:val="00F14FDB"/>
    <w:rsid w:val="00F21486"/>
    <w:rsid w:val="00F25A28"/>
    <w:rsid w:val="00F26E9D"/>
    <w:rsid w:val="00F32209"/>
    <w:rsid w:val="00F41BC0"/>
    <w:rsid w:val="00F42CBD"/>
    <w:rsid w:val="00F43171"/>
    <w:rsid w:val="00F4554D"/>
    <w:rsid w:val="00F54F78"/>
    <w:rsid w:val="00F56659"/>
    <w:rsid w:val="00F66DA4"/>
    <w:rsid w:val="00F7574F"/>
    <w:rsid w:val="00F7659B"/>
    <w:rsid w:val="00F76DF4"/>
    <w:rsid w:val="00F86883"/>
    <w:rsid w:val="00F92AE9"/>
    <w:rsid w:val="00FB3B49"/>
    <w:rsid w:val="00FB6E79"/>
    <w:rsid w:val="00FD4799"/>
    <w:rsid w:val="00FE6A6B"/>
    <w:rsid w:val="00FE7C89"/>
    <w:rsid w:val="00FF1817"/>
    <w:rsid w:val="00FF216D"/>
    <w:rsid w:val="00FF4370"/>
    <w:rsid w:val="00FF5622"/>
    <w:rsid w:val="1BE045E6"/>
    <w:rsid w:val="6D611B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qFormat="1" w:unhideWhenUsed="0" w:uiPriority="99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99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6"/>
    <w:qFormat/>
    <w:uiPriority w:val="99"/>
    <w:pPr>
      <w:keepNext/>
      <w:keepLines/>
      <w:autoSpaceDE w:val="0"/>
      <w:autoSpaceDN w:val="0"/>
      <w:snapToGrid w:val="0"/>
      <w:spacing w:before="340" w:after="330" w:line="578" w:lineRule="atLeast"/>
      <w:ind w:firstLine="624"/>
      <w:outlineLvl w:val="0"/>
    </w:pPr>
    <w:rPr>
      <w:rFonts w:ascii="方正仿宋_GBK" w:eastAsia="方正仿宋_GBK"/>
      <w:b/>
      <w:snapToGrid w:val="0"/>
      <w:kern w:val="44"/>
      <w:sz w:val="44"/>
      <w:szCs w:val="20"/>
    </w:rPr>
  </w:style>
  <w:style w:type="paragraph" w:styleId="3">
    <w:name w:val="heading 2"/>
    <w:basedOn w:val="1"/>
    <w:next w:val="1"/>
    <w:link w:val="77"/>
    <w:qFormat/>
    <w:uiPriority w:val="0"/>
    <w:pPr>
      <w:keepNext/>
      <w:keepLines/>
      <w:spacing w:before="260" w:after="260" w:line="415" w:lineRule="auto"/>
      <w:outlineLvl w:val="1"/>
    </w:pPr>
    <w:rPr>
      <w:rFonts w:ascii="等线 Light" w:eastAsia="等线 Light" w:cs="Mongolian Baiti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widowControl/>
      <w:spacing w:before="200" w:line="276" w:lineRule="auto"/>
      <w:jc w:val="left"/>
      <w:outlineLvl w:val="2"/>
    </w:pPr>
    <w:rPr>
      <w:rFonts w:ascii="等线 Light" w:eastAsia="等线 Light" w:cs="Mongolian Baiti"/>
      <w:b/>
      <w:bCs/>
      <w:color w:val="5B9BD5"/>
      <w:kern w:val="0"/>
      <w:sz w:val="22"/>
      <w:szCs w:val="22"/>
    </w:rPr>
  </w:style>
  <w:style w:type="character" w:default="1" w:styleId="25">
    <w:name w:val="Default Paragraph Font"/>
    <w:semiHidden/>
    <w:unhideWhenUsed/>
    <w:uiPriority w:val="1"/>
  </w:style>
  <w:style w:type="table" w:default="1" w:styleId="2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next w:val="1"/>
    <w:qFormat/>
    <w:uiPriority w:val="99"/>
    <w:pPr>
      <w:autoSpaceDE w:val="0"/>
      <w:autoSpaceDN w:val="0"/>
      <w:adjustRightInd w:val="0"/>
      <w:spacing w:line="590" w:lineRule="atLeast"/>
      <w:jc w:val="left"/>
    </w:pPr>
    <w:rPr>
      <w:rFonts w:eastAsia="方正仿宋_GBK"/>
      <w:snapToGrid w:val="0"/>
      <w:spacing w:val="-25"/>
      <w:kern w:val="0"/>
      <w:sz w:val="32"/>
      <w:szCs w:val="20"/>
    </w:rPr>
  </w:style>
  <w:style w:type="paragraph" w:styleId="6">
    <w:name w:val="annotation text"/>
    <w:basedOn w:val="1"/>
    <w:link w:val="83"/>
    <w:qFormat/>
    <w:uiPriority w:val="0"/>
    <w:pPr>
      <w:autoSpaceDE w:val="0"/>
      <w:autoSpaceDN w:val="0"/>
      <w:snapToGrid w:val="0"/>
      <w:spacing w:line="590" w:lineRule="atLeast"/>
      <w:ind w:firstLine="624"/>
      <w:jc w:val="left"/>
    </w:pPr>
    <w:rPr>
      <w:rFonts w:eastAsia="方正仿宋_GBK"/>
      <w:kern w:val="0"/>
      <w:sz w:val="32"/>
      <w:szCs w:val="32"/>
    </w:rPr>
  </w:style>
  <w:style w:type="paragraph" w:styleId="7">
    <w:name w:val="Body Text"/>
    <w:basedOn w:val="1"/>
    <w:link w:val="106"/>
    <w:qFormat/>
    <w:uiPriority w:val="0"/>
    <w:pPr>
      <w:spacing w:after="120"/>
    </w:pPr>
  </w:style>
  <w:style w:type="paragraph" w:styleId="8">
    <w:name w:val="Body Text Indent"/>
    <w:basedOn w:val="1"/>
    <w:qFormat/>
    <w:uiPriority w:val="0"/>
    <w:pPr>
      <w:tabs>
        <w:tab w:val="left" w:pos="180"/>
      </w:tabs>
      <w:ind w:firstLine="200" w:firstLineChars="200"/>
    </w:pPr>
    <w:rPr>
      <w:rFonts w:ascii="仿宋_GB2312" w:eastAsia="仿宋_GB2312"/>
      <w:color w:val="000000"/>
      <w:kern w:val="0"/>
      <w:sz w:val="32"/>
      <w:szCs w:val="30"/>
    </w:rPr>
  </w:style>
  <w:style w:type="paragraph" w:styleId="9">
    <w:name w:val="Plain Text"/>
    <w:basedOn w:val="1"/>
    <w:link w:val="86"/>
    <w:qFormat/>
    <w:uiPriority w:val="0"/>
    <w:rPr>
      <w:rFonts w:ascii="宋体"/>
      <w:szCs w:val="21"/>
    </w:rPr>
  </w:style>
  <w:style w:type="paragraph" w:styleId="10">
    <w:name w:val="Date"/>
    <w:basedOn w:val="1"/>
    <w:next w:val="1"/>
    <w:link w:val="81"/>
    <w:qFormat/>
    <w:uiPriority w:val="99"/>
    <w:pPr>
      <w:ind w:left="2500" w:leftChars="2500"/>
    </w:pPr>
  </w:style>
  <w:style w:type="paragraph" w:styleId="11">
    <w:name w:val="Balloon Text"/>
    <w:basedOn w:val="1"/>
    <w:link w:val="87"/>
    <w:qFormat/>
    <w:uiPriority w:val="0"/>
    <w:rPr>
      <w:sz w:val="18"/>
      <w:szCs w:val="18"/>
    </w:rPr>
  </w:style>
  <w:style w:type="paragraph" w:styleId="12">
    <w:name w:val="footer"/>
    <w:basedOn w:val="1"/>
    <w:link w:val="7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7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5">
    <w:name w:val="footnote text"/>
    <w:basedOn w:val="1"/>
    <w:link w:val="82"/>
    <w:autoRedefine/>
    <w:qFormat/>
    <w:uiPriority w:val="0"/>
    <w:pPr>
      <w:snapToGrid w:val="0"/>
      <w:spacing w:line="220" w:lineRule="exact"/>
      <w:ind w:left="-57" w:right="-57"/>
      <w:jc w:val="left"/>
    </w:pPr>
    <w:rPr>
      <w:sz w:val="18"/>
      <w:szCs w:val="18"/>
    </w:rPr>
  </w:style>
  <w:style w:type="paragraph" w:styleId="16">
    <w:name w:val="table of figures"/>
    <w:basedOn w:val="1"/>
    <w:next w:val="1"/>
    <w:autoRedefine/>
    <w:unhideWhenUsed/>
    <w:qFormat/>
    <w:uiPriority w:val="99"/>
    <w:pPr>
      <w:ind w:left="200" w:leftChars="200" w:hanging="200" w:hangingChars="200"/>
    </w:pPr>
    <w:rPr>
      <w:rFonts w:ascii="Calibri" w:hAnsi="Calibri"/>
    </w:rPr>
  </w:style>
  <w:style w:type="paragraph" w:styleId="17">
    <w:name w:val="toc 2"/>
    <w:basedOn w:val="1"/>
    <w:next w:val="1"/>
    <w:uiPriority w:val="0"/>
    <w:pPr>
      <w:ind w:left="200" w:leftChars="200"/>
    </w:pPr>
    <w:rPr>
      <w:rFonts w:ascii="Calibri" w:hAnsi="Calibri"/>
      <w:lang w:bidi="mn-Mong-CN"/>
    </w:rPr>
  </w:style>
  <w:style w:type="paragraph" w:styleId="18">
    <w:name w:val="Normal (Web)"/>
    <w:basedOn w:val="1"/>
    <w:qFormat/>
    <w:uiPriority w:val="99"/>
    <w:pPr>
      <w:widowControl/>
      <w:jc w:val="left"/>
    </w:pPr>
    <w:rPr>
      <w:rFonts w:ascii="宋体" w:cs="宋体"/>
      <w:kern w:val="0"/>
      <w:sz w:val="24"/>
    </w:rPr>
  </w:style>
  <w:style w:type="paragraph" w:styleId="19">
    <w:name w:val="Title"/>
    <w:basedOn w:val="1"/>
    <w:next w:val="1"/>
    <w:link w:val="79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0">
    <w:name w:val="annotation subject"/>
    <w:basedOn w:val="6"/>
    <w:next w:val="6"/>
    <w:link w:val="84"/>
    <w:autoRedefine/>
    <w:qFormat/>
    <w:uiPriority w:val="0"/>
    <w:pPr>
      <w:autoSpaceDE/>
      <w:autoSpaceDN/>
      <w:snapToGrid/>
      <w:spacing w:line="220" w:lineRule="exact"/>
      <w:ind w:left="-57" w:right="-57" w:firstLine="0"/>
    </w:pPr>
    <w:rPr>
      <w:rFonts w:eastAsia="宋体"/>
      <w:b/>
      <w:bCs/>
      <w:kern w:val="2"/>
      <w:szCs w:val="24"/>
    </w:rPr>
  </w:style>
  <w:style w:type="paragraph" w:styleId="21">
    <w:name w:val="Body Text First Indent"/>
    <w:basedOn w:val="7"/>
    <w:qFormat/>
    <w:uiPriority w:val="99"/>
    <w:pPr>
      <w:ind w:firstLine="420"/>
    </w:pPr>
  </w:style>
  <w:style w:type="paragraph" w:styleId="22">
    <w:name w:val="Body Text First Indent 2"/>
    <w:basedOn w:val="8"/>
    <w:uiPriority w:val="0"/>
    <w:pPr>
      <w:tabs>
        <w:tab w:val="clear" w:pos="180"/>
      </w:tabs>
      <w:spacing w:after="120"/>
      <w:ind w:left="420" w:firstLine="420" w:firstLineChars="0"/>
    </w:pPr>
    <w:rPr>
      <w:rFonts w:ascii="Times New Roman" w:eastAsia="宋体"/>
      <w:color w:val="auto"/>
      <w:kern w:val="2"/>
      <w:sz w:val="21"/>
      <w:szCs w:val="24"/>
    </w:rPr>
  </w:style>
  <w:style w:type="table" w:styleId="24">
    <w:name w:val="Table Grid"/>
    <w:basedOn w:val="23"/>
    <w:qFormat/>
    <w:uiPriority w:val="39"/>
    <w:pPr>
      <w:jc w:val="both"/>
    </w:pPr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6">
    <w:name w:val="Strong"/>
    <w:qFormat/>
    <w:uiPriority w:val="0"/>
    <w:rPr>
      <w:rFonts w:cs="Times New Roman"/>
      <w:b/>
      <w:bCs/>
    </w:rPr>
  </w:style>
  <w:style w:type="character" w:styleId="27">
    <w:name w:val="page number"/>
    <w:qFormat/>
    <w:uiPriority w:val="0"/>
  </w:style>
  <w:style w:type="character" w:styleId="28">
    <w:name w:val="Emphasis"/>
    <w:basedOn w:val="25"/>
    <w:autoRedefine/>
    <w:qFormat/>
    <w:uiPriority w:val="99"/>
    <w:rPr>
      <w:rFonts w:cs="Times New Roman"/>
      <w:i/>
    </w:rPr>
  </w:style>
  <w:style w:type="character" w:styleId="29">
    <w:name w:val="Hyperlink"/>
    <w:qFormat/>
    <w:uiPriority w:val="0"/>
    <w:rPr>
      <w:color w:val="0000FF"/>
      <w:u w:val="single"/>
    </w:rPr>
  </w:style>
  <w:style w:type="character" w:styleId="30">
    <w:name w:val="annotation reference"/>
    <w:autoRedefine/>
    <w:qFormat/>
    <w:uiPriority w:val="0"/>
    <w:rPr>
      <w:sz w:val="21"/>
      <w:szCs w:val="21"/>
    </w:rPr>
  </w:style>
  <w:style w:type="character" w:styleId="31">
    <w:name w:val="footnote reference"/>
    <w:autoRedefine/>
    <w:qFormat/>
    <w:uiPriority w:val="0"/>
    <w:rPr>
      <w:vertAlign w:val="superscript"/>
    </w:rPr>
  </w:style>
  <w:style w:type="character" w:customStyle="1" w:styleId="32">
    <w:name w:val="apple-converted-space"/>
    <w:uiPriority w:val="0"/>
    <w:rPr>
      <w:rFonts w:cs="Times New Roman"/>
    </w:rPr>
  </w:style>
  <w:style w:type="character" w:customStyle="1" w:styleId="33">
    <w:name w:val="font14 line-height"/>
    <w:qFormat/>
    <w:uiPriority w:val="0"/>
    <w:rPr>
      <w:rFonts w:cs="Times New Roman"/>
    </w:rPr>
  </w:style>
  <w:style w:type="character" w:customStyle="1" w:styleId="34">
    <w:name w:val="eee"/>
    <w:uiPriority w:val="0"/>
  </w:style>
  <w:style w:type="paragraph" w:customStyle="1" w:styleId="35">
    <w:name w:val="标题2"/>
    <w:basedOn w:val="1"/>
    <w:next w:val="1"/>
    <w:uiPriority w:val="0"/>
    <w:pPr>
      <w:autoSpaceDE w:val="0"/>
      <w:autoSpaceDN w:val="0"/>
      <w:snapToGrid w:val="0"/>
      <w:spacing w:line="590" w:lineRule="atLeast"/>
      <w:jc w:val="center"/>
    </w:pPr>
    <w:rPr>
      <w:rFonts w:eastAsia="方正楷体_GBK"/>
      <w:snapToGrid w:val="0"/>
      <w:kern w:val="0"/>
      <w:sz w:val="32"/>
      <w:szCs w:val="20"/>
    </w:rPr>
  </w:style>
  <w:style w:type="paragraph" w:customStyle="1" w:styleId="36">
    <w:name w:val="列出段落1"/>
    <w:basedOn w:val="1"/>
    <w:qFormat/>
    <w:uiPriority w:val="0"/>
    <w:pPr>
      <w:ind w:firstLine="200" w:firstLineChars="200"/>
    </w:pPr>
    <w:rPr>
      <w:rFonts w:ascii="Calibri" w:hAnsi="Calibri"/>
      <w:szCs w:val="22"/>
    </w:rPr>
  </w:style>
  <w:style w:type="paragraph" w:customStyle="1" w:styleId="37">
    <w:name w:val="抄送栏"/>
    <w:basedOn w:val="1"/>
    <w:uiPriority w:val="0"/>
    <w:pPr>
      <w:autoSpaceDE w:val="0"/>
      <w:autoSpaceDN w:val="0"/>
      <w:adjustRightInd w:val="0"/>
      <w:spacing w:line="454" w:lineRule="exact"/>
      <w:ind w:left="1308" w:right="357" w:hanging="953"/>
    </w:pPr>
    <w:rPr>
      <w:rFonts w:eastAsia="方正仿宋_GBK"/>
      <w:snapToGrid w:val="0"/>
      <w:kern w:val="0"/>
      <w:sz w:val="32"/>
      <w:szCs w:val="20"/>
    </w:rPr>
  </w:style>
  <w:style w:type="paragraph" w:customStyle="1" w:styleId="38">
    <w:name w:val="线型"/>
    <w:basedOn w:val="37"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3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40">
    <w:name w:val="List Paragraph"/>
    <w:basedOn w:val="1"/>
    <w:qFormat/>
    <w:uiPriority w:val="99"/>
    <w:pPr>
      <w:ind w:firstLine="200" w:firstLineChars="200"/>
    </w:pPr>
    <w:rPr>
      <w:szCs w:val="20"/>
    </w:rPr>
  </w:style>
  <w:style w:type="paragraph" w:customStyle="1" w:styleId="41">
    <w:name w:val="List Paragraph1"/>
    <w:basedOn w:val="1"/>
    <w:uiPriority w:val="0"/>
    <w:pPr>
      <w:ind w:firstLine="200" w:firstLineChars="200"/>
    </w:pPr>
    <w:rPr>
      <w:rFonts w:ascii="宋体"/>
      <w:sz w:val="32"/>
    </w:rPr>
  </w:style>
  <w:style w:type="paragraph" w:customStyle="1" w:styleId="42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snapToGrid w:val="0"/>
      <w:kern w:val="0"/>
      <w:sz w:val="44"/>
      <w:szCs w:val="20"/>
    </w:rPr>
  </w:style>
  <w:style w:type="paragraph" w:customStyle="1" w:styleId="43">
    <w:name w:val="标题3"/>
    <w:basedOn w:val="1"/>
    <w:next w:val="1"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  <w:sz w:val="32"/>
      <w:szCs w:val="20"/>
    </w:rPr>
  </w:style>
  <w:style w:type="paragraph" w:customStyle="1" w:styleId="44">
    <w:name w:val="文头"/>
    <w:basedOn w:val="38"/>
    <w:uiPriority w:val="0"/>
  </w:style>
  <w:style w:type="paragraph" w:customStyle="1" w:styleId="45">
    <w:name w:val="列出段落3"/>
    <w:basedOn w:val="1"/>
    <w:uiPriority w:val="0"/>
    <w:pPr>
      <w:ind w:firstLine="200" w:firstLineChars="200"/>
    </w:pPr>
    <w:rPr>
      <w:rFonts w:ascii="Calibri" w:hAnsi="Calibri"/>
      <w:szCs w:val="20"/>
    </w:rPr>
  </w:style>
  <w:style w:type="paragraph" w:customStyle="1" w:styleId="46">
    <w:name w:val="附件栏"/>
    <w:basedOn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snapToGrid w:val="0"/>
      <w:kern w:val="0"/>
      <w:sz w:val="32"/>
      <w:szCs w:val="20"/>
    </w:rPr>
  </w:style>
  <w:style w:type="paragraph" w:customStyle="1" w:styleId="47">
    <w:name w:val="红线"/>
    <w:basedOn w:val="2"/>
    <w:uiPriority w:val="0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48">
    <w:name w:val="主题词"/>
    <w:basedOn w:val="1"/>
    <w:uiPriority w:val="0"/>
    <w:pPr>
      <w:autoSpaceDE w:val="0"/>
      <w:autoSpaceDN w:val="0"/>
      <w:adjustRightInd w:val="0"/>
      <w:spacing w:line="240" w:lineRule="atLeast"/>
      <w:jc w:val="left"/>
    </w:pPr>
    <w:rPr>
      <w:rFonts w:ascii="方正黑体_GBK" w:eastAsia="方正黑体_GBK"/>
      <w:snapToGrid w:val="0"/>
      <w:kern w:val="0"/>
      <w:sz w:val="32"/>
      <w:szCs w:val="20"/>
    </w:rPr>
  </w:style>
  <w:style w:type="paragraph" w:customStyle="1" w:styleId="49">
    <w:name w:val="密级"/>
    <w:basedOn w:val="1"/>
    <w:uiPriority w:val="0"/>
    <w:pPr>
      <w:autoSpaceDE w:val="0"/>
      <w:autoSpaceDN w:val="0"/>
      <w:adjustRightInd w:val="0"/>
      <w:snapToGrid w:val="0"/>
      <w:spacing w:line="425" w:lineRule="atLeast"/>
      <w:jc w:val="right"/>
    </w:pPr>
    <w:rPr>
      <w:rFonts w:ascii="黑体" w:eastAsia="黑体"/>
      <w:snapToGrid w:val="0"/>
      <w:kern w:val="0"/>
      <w:sz w:val="30"/>
      <w:szCs w:val="20"/>
    </w:rPr>
  </w:style>
  <w:style w:type="paragraph" w:customStyle="1" w:styleId="50">
    <w:name w:val="紧急程度"/>
    <w:basedOn w:val="49"/>
    <w:uiPriority w:val="0"/>
    <w:pPr>
      <w:overflowPunct w:val="0"/>
      <w:spacing w:line="500" w:lineRule="atLeast"/>
    </w:pPr>
    <w:rPr>
      <w:rFonts w:ascii="汉鼎简黑体" w:eastAsia="汉鼎简黑体"/>
      <w:sz w:val="32"/>
    </w:rPr>
  </w:style>
  <w:style w:type="paragraph" w:customStyle="1" w:styleId="51">
    <w:name w:val="印发栏"/>
    <w:basedOn w:val="5"/>
    <w:uiPriority w:val="0"/>
    <w:pPr>
      <w:tabs>
        <w:tab w:val="right" w:pos="8465"/>
      </w:tabs>
      <w:spacing w:line="454" w:lineRule="exact"/>
      <w:ind w:left="357" w:right="357"/>
    </w:pPr>
    <w:rPr>
      <w:spacing w:val="0"/>
    </w:rPr>
  </w:style>
  <w:style w:type="paragraph" w:customStyle="1" w:styleId="52">
    <w:name w:val="印数"/>
    <w:basedOn w:val="51"/>
    <w:uiPriority w:val="0"/>
    <w:pPr>
      <w:spacing w:line="400" w:lineRule="exact"/>
      <w:ind w:left="0" w:right="0"/>
      <w:jc w:val="right"/>
    </w:pPr>
  </w:style>
  <w:style w:type="paragraph" w:customStyle="1" w:styleId="53">
    <w:name w:val="Table Paragraph"/>
    <w:basedOn w:val="1"/>
    <w:uiPriority w:val="0"/>
    <w:rPr>
      <w:rFonts w:ascii="Calibri" w:hAnsi="Calibri"/>
      <w:szCs w:val="22"/>
    </w:rPr>
  </w:style>
  <w:style w:type="paragraph" w:customStyle="1" w:styleId="54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55">
    <w:name w:val="仿宋小4"/>
    <w:basedOn w:val="1"/>
    <w:uiPriority w:val="0"/>
    <w:pPr>
      <w:spacing w:line="360" w:lineRule="auto"/>
      <w:jc w:val="left"/>
    </w:pPr>
    <w:rPr>
      <w:rFonts w:eastAsia="仿宋_GB2312"/>
      <w:color w:val="000000"/>
      <w:sz w:val="24"/>
      <w:szCs w:val="32"/>
    </w:rPr>
  </w:style>
  <w:style w:type="paragraph" w:customStyle="1" w:styleId="56">
    <w:name w:val="Other|1"/>
    <w:basedOn w:val="1"/>
    <w:uiPriority w:val="0"/>
    <w:pPr>
      <w:spacing w:line="394" w:lineRule="auto"/>
      <w:ind w:firstLine="400"/>
      <w:jc w:val="left"/>
    </w:pPr>
    <w:rPr>
      <w:rFonts w:ascii="宋体" w:cs="宋体"/>
      <w:kern w:val="0"/>
      <w:sz w:val="30"/>
      <w:szCs w:val="30"/>
      <w:lang w:val="zh-TW" w:eastAsia="zh-TW" w:bidi="zh-TW"/>
    </w:rPr>
  </w:style>
  <w:style w:type="character" w:customStyle="1" w:styleId="57">
    <w:name w:val="页脚 Char1"/>
    <w:qFormat/>
    <w:uiPriority w:val="99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58">
    <w:name w:val="列出段落2"/>
    <w:basedOn w:val="1"/>
    <w:qFormat/>
    <w:uiPriority w:val="99"/>
    <w:pPr>
      <w:widowControl/>
      <w:spacing w:after="200" w:line="276" w:lineRule="auto"/>
      <w:ind w:left="720"/>
      <w:contextualSpacing/>
      <w:jc w:val="left"/>
    </w:pPr>
    <w:rPr>
      <w:rFonts w:ascii="等线" w:eastAsia="等线" w:cs="Mongolian Baiti"/>
      <w:kern w:val="0"/>
      <w:sz w:val="22"/>
      <w:szCs w:val="22"/>
    </w:rPr>
  </w:style>
  <w:style w:type="character" w:customStyle="1" w:styleId="59">
    <w:name w:val="bjh-strong"/>
    <w:uiPriority w:val="0"/>
  </w:style>
  <w:style w:type="paragraph" w:customStyle="1" w:styleId="60">
    <w:name w:val="正文首行缩进1"/>
    <w:uiPriority w:val="0"/>
    <w:pPr>
      <w:spacing w:after="120"/>
      <w:ind w:firstLine="100" w:firstLineChars="100"/>
    </w:pPr>
    <w:rPr>
      <w:rFonts w:ascii="Calibri" w:hAnsi="Calibri" w:eastAsia="宋体" w:cs="Times New Roman"/>
      <w:lang w:val="en-US" w:eastAsia="zh-CN" w:bidi="ar-SA"/>
    </w:rPr>
  </w:style>
  <w:style w:type="paragraph" w:customStyle="1" w:styleId="61">
    <w:name w:val="_Style 56"/>
    <w:basedOn w:val="7"/>
    <w:next w:val="21"/>
    <w:uiPriority w:val="0"/>
    <w:pPr>
      <w:ind w:firstLine="100" w:firstLineChars="100"/>
    </w:pPr>
  </w:style>
  <w:style w:type="character" w:customStyle="1" w:styleId="62">
    <w:name w:val="bjh-p"/>
    <w:basedOn w:val="25"/>
    <w:autoRedefine/>
    <w:qFormat/>
    <w:uiPriority w:val="0"/>
  </w:style>
  <w:style w:type="paragraph" w:customStyle="1" w:styleId="63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18"/>
      <w:szCs w:val="18"/>
    </w:rPr>
  </w:style>
  <w:style w:type="paragraph" w:customStyle="1" w:styleId="64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18"/>
      <w:szCs w:val="18"/>
    </w:rPr>
  </w:style>
  <w:style w:type="paragraph" w:customStyle="1" w:styleId="65">
    <w:name w:val="xl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cs="宋体"/>
      <w:b/>
      <w:bCs/>
      <w:kern w:val="0"/>
      <w:sz w:val="20"/>
      <w:szCs w:val="20"/>
    </w:rPr>
  </w:style>
  <w:style w:type="paragraph" w:customStyle="1" w:styleId="66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67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cs="宋体"/>
      <w:kern w:val="0"/>
      <w:sz w:val="24"/>
    </w:rPr>
  </w:style>
  <w:style w:type="paragraph" w:customStyle="1" w:styleId="68">
    <w:name w:val="xl66"/>
    <w:basedOn w:val="1"/>
    <w:autoRedefine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Arial" w:hAnsi="Arial" w:cs="Arial"/>
      <w:kern w:val="0"/>
      <w:sz w:val="20"/>
      <w:szCs w:val="20"/>
    </w:rPr>
  </w:style>
  <w:style w:type="paragraph" w:customStyle="1" w:styleId="69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cs="宋体"/>
      <w:kern w:val="0"/>
      <w:sz w:val="24"/>
    </w:rPr>
  </w:style>
  <w:style w:type="paragraph" w:customStyle="1" w:styleId="70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cs="宋体"/>
      <w:kern w:val="0"/>
      <w:sz w:val="24"/>
    </w:rPr>
  </w:style>
  <w:style w:type="paragraph" w:customStyle="1" w:styleId="7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cs="宋体"/>
      <w:b/>
      <w:bCs/>
      <w:kern w:val="0"/>
      <w:sz w:val="24"/>
    </w:rPr>
  </w:style>
  <w:style w:type="paragraph" w:customStyle="1" w:styleId="72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cs="宋体"/>
      <w:b/>
      <w:bCs/>
      <w:kern w:val="0"/>
      <w:sz w:val="24"/>
    </w:rPr>
  </w:style>
  <w:style w:type="paragraph" w:customStyle="1" w:styleId="73">
    <w:name w:val="xl71"/>
    <w:basedOn w:val="1"/>
    <w:autoRedefine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cs="宋体"/>
      <w:b/>
      <w:bCs/>
      <w:kern w:val="0"/>
      <w:sz w:val="24"/>
    </w:rPr>
  </w:style>
  <w:style w:type="character" w:customStyle="1" w:styleId="74">
    <w:name w:val="不明显参考1"/>
    <w:basedOn w:val="25"/>
    <w:uiPriority w:val="0"/>
    <w:rPr>
      <w:smallCaps/>
      <w:color w:val="C0504D"/>
      <w:u w:val="single"/>
    </w:rPr>
  </w:style>
  <w:style w:type="character" w:customStyle="1" w:styleId="75">
    <w:name w:val="页脚 Char"/>
    <w:basedOn w:val="25"/>
    <w:link w:val="12"/>
    <w:qFormat/>
    <w:uiPriority w:val="99"/>
    <w:rPr>
      <w:kern w:val="2"/>
      <w:sz w:val="18"/>
      <w:szCs w:val="18"/>
    </w:rPr>
  </w:style>
  <w:style w:type="character" w:customStyle="1" w:styleId="76">
    <w:name w:val="标题 1 Char"/>
    <w:link w:val="2"/>
    <w:qFormat/>
    <w:uiPriority w:val="99"/>
    <w:rPr>
      <w:rFonts w:ascii="方正仿宋_GBK" w:eastAsia="方正仿宋_GBK"/>
      <w:b/>
      <w:snapToGrid w:val="0"/>
      <w:kern w:val="44"/>
      <w:sz w:val="44"/>
    </w:rPr>
  </w:style>
  <w:style w:type="character" w:customStyle="1" w:styleId="77">
    <w:name w:val="标题 2 Char"/>
    <w:link w:val="3"/>
    <w:qFormat/>
    <w:uiPriority w:val="0"/>
    <w:rPr>
      <w:rFonts w:ascii="等线 Light" w:eastAsia="等线 Light" w:cs="Mongolian Baiti"/>
      <w:b/>
      <w:bCs/>
      <w:kern w:val="2"/>
      <w:sz w:val="32"/>
      <w:szCs w:val="32"/>
    </w:rPr>
  </w:style>
  <w:style w:type="character" w:customStyle="1" w:styleId="78">
    <w:name w:val="页眉 Char"/>
    <w:link w:val="13"/>
    <w:qFormat/>
    <w:uiPriority w:val="0"/>
    <w:rPr>
      <w:kern w:val="2"/>
      <w:sz w:val="18"/>
      <w:szCs w:val="18"/>
    </w:rPr>
  </w:style>
  <w:style w:type="character" w:customStyle="1" w:styleId="79">
    <w:name w:val="标题 Char"/>
    <w:basedOn w:val="25"/>
    <w:link w:val="19"/>
    <w:uiPriority w:val="0"/>
    <w:rPr>
      <w:rFonts w:ascii="Cambria" w:hAnsi="Cambria"/>
      <w:b/>
      <w:bCs/>
      <w:kern w:val="2"/>
      <w:sz w:val="32"/>
      <w:szCs w:val="32"/>
    </w:rPr>
  </w:style>
  <w:style w:type="paragraph" w:customStyle="1" w:styleId="80">
    <w:name w:val="Char2"/>
    <w:basedOn w:val="1"/>
    <w:uiPriority w:val="0"/>
    <w:pPr>
      <w:tabs>
        <w:tab w:val="left" w:pos="420"/>
      </w:tabs>
      <w:ind w:left="420" w:hanging="420"/>
    </w:pPr>
    <w:rPr>
      <w:rFonts w:ascii="Tahoma" w:hAnsi="Tahoma"/>
      <w:sz w:val="28"/>
      <w:szCs w:val="20"/>
    </w:rPr>
  </w:style>
  <w:style w:type="character" w:customStyle="1" w:styleId="81">
    <w:name w:val="日期 Char"/>
    <w:basedOn w:val="25"/>
    <w:link w:val="10"/>
    <w:autoRedefine/>
    <w:qFormat/>
    <w:uiPriority w:val="99"/>
    <w:rPr>
      <w:kern w:val="2"/>
      <w:sz w:val="21"/>
      <w:szCs w:val="24"/>
    </w:rPr>
  </w:style>
  <w:style w:type="character" w:customStyle="1" w:styleId="82">
    <w:name w:val="脚注文本 Char"/>
    <w:basedOn w:val="25"/>
    <w:link w:val="15"/>
    <w:qFormat/>
    <w:uiPriority w:val="0"/>
    <w:rPr>
      <w:kern w:val="2"/>
      <w:sz w:val="18"/>
      <w:szCs w:val="18"/>
    </w:rPr>
  </w:style>
  <w:style w:type="character" w:customStyle="1" w:styleId="83">
    <w:name w:val="批注文字 Char"/>
    <w:basedOn w:val="25"/>
    <w:link w:val="6"/>
    <w:qFormat/>
    <w:uiPriority w:val="0"/>
    <w:rPr>
      <w:rFonts w:eastAsia="方正仿宋_GBK"/>
      <w:sz w:val="32"/>
      <w:szCs w:val="32"/>
    </w:rPr>
  </w:style>
  <w:style w:type="character" w:customStyle="1" w:styleId="84">
    <w:name w:val="批注主题 Char"/>
    <w:basedOn w:val="83"/>
    <w:link w:val="20"/>
    <w:qFormat/>
    <w:uiPriority w:val="0"/>
    <w:rPr>
      <w:rFonts w:eastAsia="方正仿宋_GBK"/>
      <w:b/>
      <w:bCs/>
      <w:kern w:val="2"/>
      <w:sz w:val="32"/>
      <w:szCs w:val="24"/>
    </w:rPr>
  </w:style>
  <w:style w:type="table" w:customStyle="1" w:styleId="85">
    <w:name w:val="网格型1"/>
    <w:basedOn w:val="2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6">
    <w:name w:val="纯文本 Char"/>
    <w:link w:val="9"/>
    <w:autoRedefine/>
    <w:qFormat/>
    <w:uiPriority w:val="0"/>
    <w:rPr>
      <w:rFonts w:ascii="宋体"/>
      <w:kern w:val="2"/>
      <w:sz w:val="21"/>
      <w:szCs w:val="21"/>
    </w:rPr>
  </w:style>
  <w:style w:type="character" w:customStyle="1" w:styleId="87">
    <w:name w:val="批注框文本 Char"/>
    <w:link w:val="11"/>
    <w:autoRedefine/>
    <w:qFormat/>
    <w:uiPriority w:val="0"/>
    <w:rPr>
      <w:kern w:val="2"/>
      <w:sz w:val="18"/>
      <w:szCs w:val="18"/>
    </w:rPr>
  </w:style>
  <w:style w:type="paragraph" w:customStyle="1" w:styleId="88">
    <w:name w:val="Char"/>
    <w:basedOn w:val="1"/>
    <w:autoRedefine/>
    <w:qFormat/>
    <w:uiPriority w:val="0"/>
    <w:pPr>
      <w:widowControl/>
      <w:spacing w:after="160" w:line="240" w:lineRule="exact"/>
      <w:jc w:val="left"/>
    </w:pPr>
  </w:style>
  <w:style w:type="paragraph" w:customStyle="1" w:styleId="89">
    <w:name w:val="正文 A"/>
    <w:autoRedefine/>
    <w:qFormat/>
    <w:uiPriority w:val="0"/>
    <w:pPr>
      <w:framePr w:wrap="around" w:vAnchor="margin" w:hAnchor="text" w:y="1"/>
      <w:widowControl w:val="0"/>
      <w:jc w:val="both"/>
    </w:pPr>
    <w:rPr>
      <w:rFonts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90">
    <w:name w:val="Char Char Char Char"/>
    <w:basedOn w:val="1"/>
    <w:next w:val="1"/>
    <w:autoRedefine/>
    <w:qFormat/>
    <w:uiPriority w:val="0"/>
    <w:pPr>
      <w:adjustRightInd w:val="0"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91">
    <w:name w:val="Char Char Char Char Char Char Char 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92">
    <w:name w:val="_Style 1"/>
    <w:basedOn w:val="1"/>
    <w:autoRedefine/>
    <w:qFormat/>
    <w:uiPriority w:val="0"/>
    <w:pPr>
      <w:widowControl/>
      <w:spacing w:after="160" w:line="240" w:lineRule="exact"/>
      <w:jc w:val="left"/>
    </w:pPr>
  </w:style>
  <w:style w:type="character" w:customStyle="1" w:styleId="93">
    <w:name w:val="缩进2字符 Char"/>
    <w:link w:val="94"/>
    <w:autoRedefine/>
    <w:qFormat/>
    <w:uiPriority w:val="0"/>
    <w:rPr>
      <w:rFonts w:ascii="黑体" w:hAnsi="黑体" w:eastAsia="仿宋"/>
      <w:sz w:val="28"/>
      <w:szCs w:val="30"/>
    </w:rPr>
  </w:style>
  <w:style w:type="paragraph" w:customStyle="1" w:styleId="94">
    <w:name w:val="缩进2字符"/>
    <w:basedOn w:val="1"/>
    <w:link w:val="93"/>
    <w:autoRedefine/>
    <w:qFormat/>
    <w:uiPriority w:val="0"/>
    <w:pPr>
      <w:spacing w:line="360" w:lineRule="auto"/>
      <w:ind w:firstLine="560" w:firstLineChars="200"/>
    </w:pPr>
    <w:rPr>
      <w:rFonts w:ascii="黑体" w:hAnsi="黑体" w:eastAsia="仿宋"/>
      <w:kern w:val="0"/>
      <w:sz w:val="28"/>
      <w:szCs w:val="30"/>
    </w:rPr>
  </w:style>
  <w:style w:type="paragraph" w:customStyle="1" w:styleId="95">
    <w:name w:val="*正文"/>
    <w:basedOn w:val="1"/>
    <w:link w:val="96"/>
    <w:autoRedefine/>
    <w:qFormat/>
    <w:uiPriority w:val="0"/>
    <w:pPr>
      <w:spacing w:line="360" w:lineRule="auto"/>
      <w:ind w:firstLine="200" w:firstLineChars="200"/>
    </w:pPr>
    <w:rPr>
      <w:rFonts w:ascii="宋体" w:hAnsi="宋体"/>
      <w:sz w:val="22"/>
    </w:rPr>
  </w:style>
  <w:style w:type="character" w:customStyle="1" w:styleId="96">
    <w:name w:val="*正文 Char"/>
    <w:link w:val="95"/>
    <w:autoRedefine/>
    <w:qFormat/>
    <w:uiPriority w:val="0"/>
    <w:rPr>
      <w:rFonts w:ascii="宋体" w:hAnsi="宋体"/>
      <w:kern w:val="2"/>
      <w:sz w:val="22"/>
      <w:szCs w:val="24"/>
    </w:rPr>
  </w:style>
  <w:style w:type="table" w:customStyle="1" w:styleId="97">
    <w:name w:val="网格型11"/>
    <w:basedOn w:val="23"/>
    <w:autoRedefine/>
    <w:qFormat/>
    <w:uiPriority w:val="59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8">
    <w:name w:val="Footer Char"/>
    <w:autoRedefine/>
    <w:qFormat/>
    <w:locked/>
    <w:uiPriority w:val="99"/>
    <w:rPr>
      <w:kern w:val="2"/>
      <w:sz w:val="18"/>
    </w:rPr>
  </w:style>
  <w:style w:type="character" w:customStyle="1" w:styleId="99">
    <w:name w:val="Header Char"/>
    <w:autoRedefine/>
    <w:qFormat/>
    <w:locked/>
    <w:uiPriority w:val="99"/>
    <w:rPr>
      <w:kern w:val="2"/>
      <w:sz w:val="18"/>
    </w:rPr>
  </w:style>
  <w:style w:type="character" w:customStyle="1" w:styleId="100">
    <w:name w:val="font01"/>
    <w:basedOn w:val="25"/>
    <w:autoRedefine/>
    <w:qFormat/>
    <w:uiPriority w:val="99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101">
    <w:name w:val="页眉 Char1"/>
    <w:basedOn w:val="25"/>
    <w:autoRedefine/>
    <w:semiHidden/>
    <w:qFormat/>
    <w:uiPriority w:val="99"/>
    <w:rPr>
      <w:rFonts w:cs="Times New Roman"/>
      <w:sz w:val="18"/>
      <w:szCs w:val="18"/>
    </w:rPr>
  </w:style>
  <w:style w:type="character" w:customStyle="1" w:styleId="102">
    <w:name w:val="mini-outputtext"/>
    <w:basedOn w:val="25"/>
    <w:autoRedefine/>
    <w:qFormat/>
    <w:uiPriority w:val="0"/>
  </w:style>
  <w:style w:type="character" w:customStyle="1" w:styleId="103">
    <w:name w:val="font51"/>
    <w:basedOn w:val="25"/>
    <w:autoRedefine/>
    <w:qFormat/>
    <w:uiPriority w:val="0"/>
    <w:rPr>
      <w:rFonts w:hint="default" w:ascii="Times New Roman" w:hAnsi="Times New Roman" w:cs="Times New Roman"/>
      <w:color w:val="FF0000"/>
      <w:sz w:val="22"/>
      <w:szCs w:val="22"/>
      <w:u w:val="none"/>
    </w:rPr>
  </w:style>
  <w:style w:type="character" w:customStyle="1" w:styleId="104">
    <w:name w:val="font21"/>
    <w:basedOn w:val="25"/>
    <w:autoRedefine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05">
    <w:name w:val="font11"/>
    <w:basedOn w:val="25"/>
    <w:autoRedefine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106">
    <w:name w:val="正文文本 Char"/>
    <w:basedOn w:val="25"/>
    <w:link w:val="7"/>
    <w:autoRedefine/>
    <w:qFormat/>
    <w:uiPriority w:val="0"/>
    <w:rPr>
      <w:kern w:val="2"/>
      <w:sz w:val="21"/>
      <w:szCs w:val="24"/>
    </w:rPr>
  </w:style>
  <w:style w:type="character" w:customStyle="1" w:styleId="107">
    <w:name w:val="15"/>
    <w:basedOn w:val="25"/>
    <w:autoRedefine/>
    <w:qFormat/>
    <w:uiPriority w:val="0"/>
    <w:rPr>
      <w:rFonts w:hint="default" w:ascii="Calibri" w:hAnsi="Calibri"/>
      <w:b/>
      <w:bCs/>
    </w:rPr>
  </w:style>
  <w:style w:type="character" w:customStyle="1" w:styleId="108">
    <w:name w:val="font112"/>
    <w:basedOn w:val="25"/>
    <w:autoRedefine/>
    <w:qFormat/>
    <w:uiPriority w:val="0"/>
    <w:rPr>
      <w:rFonts w:ascii="方正黑体_GBK" w:hAnsi="方正黑体_GBK" w:eastAsia="方正黑体_GBK" w:cs="方正黑体_GBK"/>
      <w:color w:val="000000"/>
      <w:sz w:val="28"/>
      <w:szCs w:val="28"/>
      <w:u w:val="none"/>
    </w:rPr>
  </w:style>
  <w:style w:type="character" w:customStyle="1" w:styleId="109">
    <w:name w:val="font61"/>
    <w:basedOn w:val="25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0">
    <w:name w:val="font41"/>
    <w:basedOn w:val="25"/>
    <w:autoRedefine/>
    <w:qFormat/>
    <w:uiPriority w:val="0"/>
    <w:rPr>
      <w:rFonts w:ascii="Wingdings 2" w:hAnsi="Wingdings 2" w:eastAsia="Wingdings 2" w:cs="Wingdings 2"/>
      <w:color w:val="000000"/>
      <w:sz w:val="21"/>
      <w:szCs w:val="21"/>
      <w:u w:val="none"/>
    </w:rPr>
  </w:style>
  <w:style w:type="character" w:customStyle="1" w:styleId="111">
    <w:name w:val="font31"/>
    <w:basedOn w:val="25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112">
    <w:name w:val="font71"/>
    <w:basedOn w:val="25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single"/>
    </w:rPr>
  </w:style>
  <w:style w:type="character" w:customStyle="1" w:styleId="113">
    <w:name w:val="font101"/>
    <w:basedOn w:val="25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single"/>
    </w:rPr>
  </w:style>
  <w:style w:type="character" w:customStyle="1" w:styleId="114">
    <w:name w:val="font121"/>
    <w:basedOn w:val="25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AE5B07-B21E-40CB-8592-76F7483513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13</Pages>
  <Words>461</Words>
  <Characters>2628</Characters>
  <Lines>21</Lines>
  <Paragraphs>6</Paragraphs>
  <TotalTime>23</TotalTime>
  <ScaleCrop>false</ScaleCrop>
  <LinksUpToDate>false</LinksUpToDate>
  <CharactersWithSpaces>3083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2024-02-26T06:09:00Z</dcterms:created>
  <dc:creator>china</dc:creator>
  <cp:lastModifiedBy>人间四月天</cp:lastModifiedBy>
  <cp:lastPrinted>2024-02-23T07:09:00Z</cp:lastPrinted>
  <dcterms:modified xsi:type="dcterms:W3CDTF">2024-02-26T07:43:50Z</dcterms:modified>
  <dc:title>常州市科学技术局文件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AC2E801E4BAF45269BE6B7340BDB3EEC_13</vt:lpwstr>
  </property>
</Properties>
</file>